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1"/>
          <w:sz w:val="24"/>
          <w:szCs w:val="20"/>
        </w:rPr>
        <w:alias w:val="Date"/>
        <w:tag w:val="Date"/>
        <w:id w:val="-785112559"/>
        <w:placeholder>
          <w:docPart w:val="E025C3E33D734150A82463FAA22196D3"/>
        </w:placeholder>
        <w:date w:fullDate="2022-05-16T00:00:00Z">
          <w:dateFormat w:val="MMMM d, yyyy"/>
          <w:lid w:val="en-US"/>
          <w:storeMappedDataAs w:val="dateTime"/>
          <w:calendar w:val="gregorian"/>
        </w:date>
      </w:sdtPr>
      <w:sdtEndPr>
        <w:rPr>
          <w:rStyle w:val="DefaultParagraphFont"/>
        </w:rPr>
      </w:sdtEndPr>
      <w:sdtContent>
        <w:p w14:paraId="3750FC27" w14:textId="48F8F6BC" w:rsidR="002E22F1" w:rsidRPr="000139AF" w:rsidRDefault="00345A3D" w:rsidP="00345A3D">
          <w:pPr>
            <w:spacing w:before="160" w:after="0" w:line="240" w:lineRule="auto"/>
            <w:ind w:firstLine="0"/>
            <w:rPr>
              <w:rStyle w:val="Style1"/>
              <w:sz w:val="24"/>
              <w:szCs w:val="20"/>
            </w:rPr>
          </w:pPr>
          <w:r w:rsidRPr="000139AF">
            <w:rPr>
              <w:rStyle w:val="Style1"/>
              <w:sz w:val="24"/>
              <w:szCs w:val="20"/>
            </w:rPr>
            <w:t>May 16, 2022</w:t>
          </w:r>
        </w:p>
      </w:sdtContent>
    </w:sdt>
    <w:p w14:paraId="5D369525" w14:textId="77777777" w:rsidR="00D54A97" w:rsidRPr="000139AF" w:rsidRDefault="00D54A97" w:rsidP="00345A3D">
      <w:pPr>
        <w:spacing w:before="160" w:after="0" w:line="240" w:lineRule="auto"/>
        <w:ind w:firstLine="0"/>
        <w:contextualSpacing/>
        <w:rPr>
          <w:sz w:val="24"/>
          <w:szCs w:val="20"/>
        </w:rPr>
      </w:pPr>
    </w:p>
    <w:p w14:paraId="2C34E19E" w14:textId="479568DA" w:rsidR="00D54A97" w:rsidRPr="000139AF" w:rsidRDefault="00D54A97" w:rsidP="00345A3D">
      <w:pPr>
        <w:spacing w:before="160" w:after="0" w:line="240" w:lineRule="auto"/>
        <w:ind w:firstLine="0"/>
        <w:contextualSpacing/>
        <w:rPr>
          <w:sz w:val="24"/>
          <w:szCs w:val="20"/>
        </w:rPr>
      </w:pPr>
      <w:r w:rsidRPr="000139AF">
        <w:rPr>
          <w:sz w:val="24"/>
          <w:szCs w:val="20"/>
        </w:rPr>
        <w:t>Naval Criminal Investigative Service</w:t>
      </w:r>
    </w:p>
    <w:p w14:paraId="49E43DF9" w14:textId="4FC13F28" w:rsidR="00D54A97" w:rsidRPr="000139AF" w:rsidRDefault="00D54A97" w:rsidP="00345A3D">
      <w:pPr>
        <w:spacing w:before="160" w:after="0" w:line="240" w:lineRule="auto"/>
        <w:ind w:firstLine="0"/>
        <w:contextualSpacing/>
        <w:rPr>
          <w:sz w:val="24"/>
          <w:szCs w:val="20"/>
        </w:rPr>
      </w:pPr>
      <w:r w:rsidRPr="000139AF">
        <w:rPr>
          <w:sz w:val="24"/>
          <w:szCs w:val="20"/>
        </w:rPr>
        <w:t>Attn: Code OOLJF</w:t>
      </w:r>
    </w:p>
    <w:p w14:paraId="43A0B680" w14:textId="2B83D117" w:rsidR="00D54A97" w:rsidRPr="000139AF" w:rsidRDefault="00D54A97" w:rsidP="00345A3D">
      <w:pPr>
        <w:spacing w:before="160" w:after="0" w:line="240" w:lineRule="auto"/>
        <w:ind w:firstLine="0"/>
        <w:contextualSpacing/>
        <w:rPr>
          <w:sz w:val="24"/>
          <w:szCs w:val="20"/>
        </w:rPr>
      </w:pPr>
      <w:r w:rsidRPr="000139AF">
        <w:rPr>
          <w:sz w:val="24"/>
          <w:szCs w:val="20"/>
        </w:rPr>
        <w:t>27130 Telegraph Road</w:t>
      </w:r>
    </w:p>
    <w:p w14:paraId="7AF92663" w14:textId="41A5624E" w:rsidR="00D54A97" w:rsidRPr="000139AF" w:rsidRDefault="00D54A97" w:rsidP="00345A3D">
      <w:pPr>
        <w:spacing w:before="160" w:after="0" w:line="240" w:lineRule="auto"/>
        <w:ind w:firstLine="0"/>
        <w:contextualSpacing/>
        <w:rPr>
          <w:sz w:val="24"/>
          <w:szCs w:val="20"/>
        </w:rPr>
      </w:pPr>
      <w:r w:rsidRPr="000139AF">
        <w:rPr>
          <w:sz w:val="24"/>
          <w:szCs w:val="20"/>
        </w:rPr>
        <w:t>Quantico, VA 22134-2253</w:t>
      </w:r>
    </w:p>
    <w:p w14:paraId="00B92DB2" w14:textId="5B1AB398" w:rsidR="00D54A97" w:rsidRPr="000139AF" w:rsidRDefault="00D54A97" w:rsidP="00345A3D">
      <w:pPr>
        <w:spacing w:before="160" w:after="0" w:line="240" w:lineRule="auto"/>
        <w:ind w:firstLine="0"/>
        <w:contextualSpacing/>
        <w:rPr>
          <w:sz w:val="24"/>
          <w:szCs w:val="20"/>
        </w:rPr>
      </w:pPr>
    </w:p>
    <w:p w14:paraId="2A68B553" w14:textId="33B17D8A" w:rsidR="00D54A97" w:rsidRPr="000139AF" w:rsidRDefault="00D54A97" w:rsidP="00345A3D">
      <w:pPr>
        <w:spacing w:before="160" w:after="0" w:line="240" w:lineRule="auto"/>
        <w:ind w:firstLine="0"/>
        <w:contextualSpacing/>
        <w:rPr>
          <w:sz w:val="24"/>
          <w:szCs w:val="20"/>
        </w:rPr>
      </w:pPr>
      <w:r w:rsidRPr="000139AF">
        <w:rPr>
          <w:sz w:val="24"/>
          <w:szCs w:val="20"/>
        </w:rPr>
        <w:t>To Whom It May Concern</w:t>
      </w:r>
      <w:r w:rsidR="00337F8C" w:rsidRPr="000139AF">
        <w:rPr>
          <w:sz w:val="24"/>
          <w:szCs w:val="20"/>
        </w:rPr>
        <w:t>:</w:t>
      </w:r>
    </w:p>
    <w:p w14:paraId="4644F331" w14:textId="5340CB09" w:rsidR="00B25188" w:rsidRPr="000139AF" w:rsidRDefault="00337F8C" w:rsidP="000139AF">
      <w:pPr>
        <w:spacing w:before="160" w:line="240" w:lineRule="auto"/>
        <w:ind w:firstLine="0"/>
        <w:rPr>
          <w:sz w:val="24"/>
          <w:szCs w:val="20"/>
        </w:rPr>
      </w:pPr>
      <w:r w:rsidRPr="000139AF">
        <w:rPr>
          <w:sz w:val="24"/>
          <w:szCs w:val="20"/>
        </w:rPr>
        <w:tab/>
      </w:r>
      <w:r w:rsidR="00317B43" w:rsidRPr="000139AF">
        <w:rPr>
          <w:sz w:val="24"/>
          <w:szCs w:val="20"/>
        </w:rPr>
        <w:t xml:space="preserve">I represent </w:t>
      </w:r>
      <w:r w:rsidR="0003439A" w:rsidRPr="0003439A">
        <w:rPr>
          <w:sz w:val="24"/>
          <w:szCs w:val="20"/>
          <w:highlight w:val="yellow"/>
        </w:rPr>
        <w:t>Client’s Name</w:t>
      </w:r>
      <w:r w:rsidR="00317B43" w:rsidRPr="0003439A">
        <w:rPr>
          <w:sz w:val="24"/>
          <w:szCs w:val="20"/>
          <w:highlight w:val="yellow"/>
        </w:rPr>
        <w:t xml:space="preserve"> (DOB </w:t>
      </w:r>
      <w:r w:rsidR="0003439A" w:rsidRPr="0003439A">
        <w:rPr>
          <w:sz w:val="24"/>
          <w:szCs w:val="20"/>
          <w:highlight w:val="yellow"/>
        </w:rPr>
        <w:t>01/01/1911</w:t>
      </w:r>
      <w:r w:rsidR="00317B43" w:rsidRPr="0003439A">
        <w:rPr>
          <w:sz w:val="24"/>
          <w:szCs w:val="20"/>
          <w:highlight w:val="yellow"/>
        </w:rPr>
        <w:t>)</w:t>
      </w:r>
      <w:r w:rsidR="00317B43" w:rsidRPr="000139AF">
        <w:rPr>
          <w:sz w:val="24"/>
          <w:szCs w:val="20"/>
        </w:rPr>
        <w:t xml:space="preserve"> and u</w:t>
      </w:r>
      <w:r w:rsidRPr="000139AF">
        <w:rPr>
          <w:sz w:val="24"/>
          <w:szCs w:val="20"/>
        </w:rPr>
        <w:t xml:space="preserve">nder the provisions of the Freedom of Information Act, 5 U.S.C. § 552, and the Privacy Act, 5 U.S.C. § 552a., </w:t>
      </w:r>
      <w:r w:rsidR="00317B43" w:rsidRPr="000139AF">
        <w:rPr>
          <w:sz w:val="24"/>
          <w:szCs w:val="20"/>
        </w:rPr>
        <w:t xml:space="preserve">I </w:t>
      </w:r>
      <w:r w:rsidRPr="000139AF">
        <w:rPr>
          <w:sz w:val="24"/>
          <w:szCs w:val="20"/>
        </w:rPr>
        <w:t xml:space="preserve">request a complete, non-redacted copy of all investigative records, reports, summaries, and other documents </w:t>
      </w:r>
      <w:r w:rsidR="00317B43" w:rsidRPr="000139AF">
        <w:rPr>
          <w:sz w:val="24"/>
          <w:szCs w:val="20"/>
        </w:rPr>
        <w:t>referencing my client’s name. In addition, please send me all documents</w:t>
      </w:r>
      <w:r w:rsidR="00567473">
        <w:rPr>
          <w:sz w:val="24"/>
          <w:szCs w:val="20"/>
        </w:rPr>
        <w:t>, impressions, notes, logs, recordings, and interviews</w:t>
      </w:r>
      <w:r w:rsidR="00317B43" w:rsidRPr="000139AF">
        <w:rPr>
          <w:sz w:val="24"/>
          <w:szCs w:val="20"/>
        </w:rPr>
        <w:t xml:space="preserve"> </w:t>
      </w:r>
      <w:r w:rsidR="00B25188" w:rsidRPr="000139AF">
        <w:rPr>
          <w:sz w:val="24"/>
          <w:szCs w:val="20"/>
        </w:rPr>
        <w:t>related to the following incidents:</w:t>
      </w:r>
    </w:p>
    <w:tbl>
      <w:tblPr>
        <w:tblStyle w:val="TableGrid"/>
        <w:tblW w:w="0" w:type="auto"/>
        <w:tblLook w:val="04A0" w:firstRow="1" w:lastRow="0" w:firstColumn="1" w:lastColumn="0" w:noHBand="0" w:noVBand="1"/>
      </w:tblPr>
      <w:tblGrid>
        <w:gridCol w:w="1885"/>
        <w:gridCol w:w="2520"/>
        <w:gridCol w:w="4945"/>
      </w:tblGrid>
      <w:tr w:rsidR="00B25188" w:rsidRPr="000139AF" w14:paraId="4DD9CF6E" w14:textId="77777777" w:rsidTr="00777D71">
        <w:tc>
          <w:tcPr>
            <w:tcW w:w="1885" w:type="dxa"/>
          </w:tcPr>
          <w:p w14:paraId="5FE58008" w14:textId="657B0973" w:rsidR="00B25188" w:rsidRPr="000139AF" w:rsidRDefault="00B25188" w:rsidP="00E569E0">
            <w:pPr>
              <w:spacing w:before="160"/>
              <w:ind w:firstLine="0"/>
              <w:contextualSpacing/>
              <w:jc w:val="center"/>
              <w:rPr>
                <w:b/>
                <w:bCs/>
                <w:sz w:val="24"/>
                <w:szCs w:val="20"/>
              </w:rPr>
            </w:pPr>
            <w:r w:rsidRPr="000139AF">
              <w:rPr>
                <w:b/>
                <w:bCs/>
                <w:sz w:val="24"/>
                <w:szCs w:val="20"/>
              </w:rPr>
              <w:t>Installation</w:t>
            </w:r>
          </w:p>
        </w:tc>
        <w:tc>
          <w:tcPr>
            <w:tcW w:w="2520" w:type="dxa"/>
          </w:tcPr>
          <w:p w14:paraId="026DA5B3" w14:textId="3D390F5A" w:rsidR="00B25188" w:rsidRPr="000139AF" w:rsidRDefault="00B25188" w:rsidP="00E569E0">
            <w:pPr>
              <w:spacing w:before="160"/>
              <w:ind w:firstLine="0"/>
              <w:contextualSpacing/>
              <w:jc w:val="center"/>
              <w:rPr>
                <w:b/>
                <w:bCs/>
                <w:sz w:val="24"/>
                <w:szCs w:val="20"/>
              </w:rPr>
            </w:pPr>
            <w:r w:rsidRPr="000139AF">
              <w:rPr>
                <w:b/>
                <w:bCs/>
                <w:sz w:val="24"/>
                <w:szCs w:val="20"/>
              </w:rPr>
              <w:t>Approximate Date</w:t>
            </w:r>
          </w:p>
        </w:tc>
        <w:tc>
          <w:tcPr>
            <w:tcW w:w="4945" w:type="dxa"/>
          </w:tcPr>
          <w:p w14:paraId="437A81FE" w14:textId="18B3AFCB" w:rsidR="00B25188" w:rsidRPr="000139AF" w:rsidRDefault="00B25188" w:rsidP="00E569E0">
            <w:pPr>
              <w:spacing w:before="160"/>
              <w:ind w:firstLine="0"/>
              <w:contextualSpacing/>
              <w:jc w:val="center"/>
              <w:rPr>
                <w:b/>
                <w:bCs/>
                <w:sz w:val="24"/>
                <w:szCs w:val="20"/>
              </w:rPr>
            </w:pPr>
            <w:r w:rsidRPr="000139AF">
              <w:rPr>
                <w:b/>
                <w:bCs/>
                <w:sz w:val="24"/>
                <w:szCs w:val="20"/>
              </w:rPr>
              <w:t>Incident Description</w:t>
            </w:r>
          </w:p>
        </w:tc>
      </w:tr>
      <w:tr w:rsidR="00B25188" w:rsidRPr="000139AF" w14:paraId="4C9E1895" w14:textId="77777777" w:rsidTr="000139AF">
        <w:tc>
          <w:tcPr>
            <w:tcW w:w="1885" w:type="dxa"/>
            <w:vAlign w:val="center"/>
          </w:tcPr>
          <w:p w14:paraId="37F79DDB" w14:textId="2F268C11" w:rsidR="00B25188" w:rsidRPr="000139AF" w:rsidRDefault="00B25188" w:rsidP="000139AF">
            <w:pPr>
              <w:spacing w:before="160"/>
              <w:ind w:firstLine="0"/>
              <w:contextualSpacing/>
              <w:jc w:val="center"/>
              <w:rPr>
                <w:sz w:val="24"/>
                <w:szCs w:val="20"/>
              </w:rPr>
            </w:pPr>
          </w:p>
        </w:tc>
        <w:tc>
          <w:tcPr>
            <w:tcW w:w="2520" w:type="dxa"/>
            <w:vAlign w:val="center"/>
          </w:tcPr>
          <w:p w14:paraId="316FADCE" w14:textId="4C428649" w:rsidR="00B25188" w:rsidRPr="000139AF" w:rsidRDefault="00B25188" w:rsidP="000139AF">
            <w:pPr>
              <w:spacing w:before="160"/>
              <w:ind w:firstLine="0"/>
              <w:contextualSpacing/>
              <w:jc w:val="center"/>
              <w:rPr>
                <w:sz w:val="24"/>
                <w:szCs w:val="20"/>
              </w:rPr>
            </w:pPr>
          </w:p>
        </w:tc>
        <w:tc>
          <w:tcPr>
            <w:tcW w:w="4945" w:type="dxa"/>
            <w:vAlign w:val="center"/>
          </w:tcPr>
          <w:p w14:paraId="246B8A1C" w14:textId="65D400C0" w:rsidR="00B25188" w:rsidRPr="000139AF" w:rsidRDefault="00B25188" w:rsidP="000139AF">
            <w:pPr>
              <w:spacing w:before="160"/>
              <w:ind w:firstLine="0"/>
              <w:contextualSpacing/>
              <w:rPr>
                <w:sz w:val="24"/>
                <w:szCs w:val="20"/>
              </w:rPr>
            </w:pPr>
          </w:p>
        </w:tc>
      </w:tr>
      <w:tr w:rsidR="00B25188" w:rsidRPr="000139AF" w14:paraId="742A78C3" w14:textId="77777777" w:rsidTr="000139AF">
        <w:tc>
          <w:tcPr>
            <w:tcW w:w="1885" w:type="dxa"/>
            <w:vAlign w:val="center"/>
          </w:tcPr>
          <w:p w14:paraId="6821DFBF" w14:textId="372FDABA" w:rsidR="00B25188" w:rsidRPr="000139AF" w:rsidRDefault="00B25188" w:rsidP="000139AF">
            <w:pPr>
              <w:spacing w:before="160"/>
              <w:ind w:firstLine="0"/>
              <w:contextualSpacing/>
              <w:jc w:val="center"/>
              <w:rPr>
                <w:sz w:val="24"/>
                <w:szCs w:val="20"/>
              </w:rPr>
            </w:pPr>
          </w:p>
        </w:tc>
        <w:tc>
          <w:tcPr>
            <w:tcW w:w="2520" w:type="dxa"/>
            <w:vAlign w:val="center"/>
          </w:tcPr>
          <w:p w14:paraId="7691977F" w14:textId="24DFC25B" w:rsidR="00B25188" w:rsidRPr="000139AF" w:rsidRDefault="00B25188" w:rsidP="00FE795E">
            <w:pPr>
              <w:spacing w:before="160"/>
              <w:ind w:firstLine="0"/>
              <w:contextualSpacing/>
              <w:rPr>
                <w:sz w:val="24"/>
                <w:szCs w:val="20"/>
              </w:rPr>
            </w:pPr>
          </w:p>
        </w:tc>
        <w:tc>
          <w:tcPr>
            <w:tcW w:w="4945" w:type="dxa"/>
            <w:vAlign w:val="center"/>
          </w:tcPr>
          <w:p w14:paraId="4A6DDFAB" w14:textId="74D83114" w:rsidR="00B25188" w:rsidRPr="000139AF" w:rsidRDefault="00B25188" w:rsidP="000139AF">
            <w:pPr>
              <w:spacing w:before="160"/>
              <w:ind w:firstLine="0"/>
              <w:contextualSpacing/>
              <w:rPr>
                <w:sz w:val="24"/>
                <w:szCs w:val="20"/>
              </w:rPr>
            </w:pPr>
          </w:p>
        </w:tc>
      </w:tr>
    </w:tbl>
    <w:p w14:paraId="40B46EED" w14:textId="6A6DC4B0" w:rsidR="001B48F8" w:rsidRPr="000139AF" w:rsidRDefault="001B48F8" w:rsidP="00345A3D">
      <w:pPr>
        <w:spacing w:before="160" w:after="0" w:line="240" w:lineRule="auto"/>
        <w:ind w:firstLine="0"/>
        <w:rPr>
          <w:sz w:val="24"/>
          <w:szCs w:val="20"/>
        </w:rPr>
      </w:pPr>
      <w:r w:rsidRPr="000139AF">
        <w:rPr>
          <w:sz w:val="24"/>
          <w:szCs w:val="20"/>
        </w:rPr>
        <w:tab/>
        <w:t>If the requested files are in another location, please provide me with the contact information for that agency and forward this request to the same.</w:t>
      </w:r>
    </w:p>
    <w:p w14:paraId="2841AA9A" w14:textId="4970A5BD" w:rsidR="001B48F8" w:rsidRPr="000139AF" w:rsidRDefault="001B48F8" w:rsidP="00345A3D">
      <w:pPr>
        <w:spacing w:before="160" w:after="0" w:line="240" w:lineRule="auto"/>
        <w:ind w:firstLine="0"/>
        <w:rPr>
          <w:sz w:val="24"/>
          <w:szCs w:val="20"/>
        </w:rPr>
      </w:pPr>
      <w:r w:rsidRPr="000139AF">
        <w:rPr>
          <w:sz w:val="24"/>
          <w:szCs w:val="20"/>
        </w:rPr>
        <w:tab/>
      </w:r>
      <w:r w:rsidR="006B445D">
        <w:rPr>
          <w:sz w:val="24"/>
          <w:szCs w:val="20"/>
        </w:rPr>
        <w:t xml:space="preserve">My </w:t>
      </w:r>
      <w:r w:rsidR="00C63673">
        <w:rPr>
          <w:sz w:val="24"/>
          <w:szCs w:val="20"/>
        </w:rPr>
        <w:t>client’s</w:t>
      </w:r>
      <w:r w:rsidRPr="000139AF">
        <w:rPr>
          <w:sz w:val="24"/>
          <w:szCs w:val="20"/>
        </w:rPr>
        <w:t xml:space="preserve"> funds are limited, so we ask you to waive any reproduction or mailing fees. If that is not possible, please let me know the amount in fees prior to production. </w:t>
      </w:r>
    </w:p>
    <w:p w14:paraId="334C3F2F" w14:textId="4C67469F" w:rsidR="001B48F8" w:rsidRDefault="001B48F8" w:rsidP="00345A3D">
      <w:pPr>
        <w:spacing w:before="160" w:after="0" w:line="240" w:lineRule="auto"/>
        <w:ind w:firstLine="0"/>
        <w:rPr>
          <w:sz w:val="24"/>
          <w:szCs w:val="20"/>
        </w:rPr>
      </w:pPr>
      <w:r w:rsidRPr="000139AF">
        <w:rPr>
          <w:sz w:val="24"/>
          <w:szCs w:val="20"/>
        </w:rPr>
        <w:tab/>
      </w:r>
      <w:r w:rsidR="00D55306">
        <w:rPr>
          <w:sz w:val="24"/>
          <w:szCs w:val="20"/>
        </w:rPr>
        <w:t xml:space="preserve">The Freedom of Information Act mandates interim or final compliance with this request within 20 working days after receipt. </w:t>
      </w:r>
      <w:r w:rsidR="00D55306" w:rsidRPr="006E2F15">
        <w:rPr>
          <w:sz w:val="24"/>
          <w:szCs w:val="20"/>
        </w:rPr>
        <w:t>I have attached a copy of my Client’s DD214 to help expedite the process as well as a signed attorney appointment and authorization</w:t>
      </w:r>
      <w:r w:rsidR="00D55306">
        <w:rPr>
          <w:sz w:val="24"/>
          <w:szCs w:val="20"/>
        </w:rPr>
        <w:t>. Please send the requested information to the address (physical or digital) listed in the signature block. If you require additional information to process this request, please let me know as soon as possible.</w:t>
      </w:r>
    </w:p>
    <w:p w14:paraId="1F31EE1E" w14:textId="42349248" w:rsidR="000139AF" w:rsidRDefault="000139AF" w:rsidP="000139AF">
      <w:pPr>
        <w:spacing w:before="160" w:after="0" w:line="240" w:lineRule="auto"/>
        <w:ind w:left="4680" w:firstLine="0"/>
        <w:rPr>
          <w:sz w:val="24"/>
          <w:szCs w:val="20"/>
        </w:rPr>
      </w:pPr>
      <w:r>
        <w:rPr>
          <w:sz w:val="24"/>
          <w:szCs w:val="20"/>
        </w:rPr>
        <w:t>Respectfully,</w:t>
      </w:r>
    </w:p>
    <w:p w14:paraId="75DCACA5" w14:textId="2DD82F1A" w:rsidR="000139AF" w:rsidRDefault="000139AF" w:rsidP="000139AF">
      <w:pPr>
        <w:spacing w:before="160" w:after="0" w:line="240" w:lineRule="auto"/>
        <w:ind w:left="4680" w:firstLine="0"/>
        <w:rPr>
          <w:sz w:val="24"/>
          <w:szCs w:val="20"/>
        </w:rPr>
      </w:pPr>
    </w:p>
    <w:p w14:paraId="5993C758" w14:textId="15535F13" w:rsidR="000139AF" w:rsidRDefault="000139AF" w:rsidP="000139AF">
      <w:pPr>
        <w:spacing w:before="160" w:after="0" w:line="240" w:lineRule="auto"/>
        <w:ind w:left="4680" w:firstLine="0"/>
        <w:rPr>
          <w:sz w:val="24"/>
          <w:szCs w:val="20"/>
        </w:rPr>
      </w:pPr>
    </w:p>
    <w:p w14:paraId="3A732927" w14:textId="2AA279A5" w:rsidR="000139AF" w:rsidRDefault="004930E4" w:rsidP="000139AF">
      <w:pPr>
        <w:spacing w:before="160" w:after="0" w:line="240" w:lineRule="auto"/>
        <w:ind w:left="4680" w:firstLine="0"/>
        <w:contextualSpacing/>
        <w:rPr>
          <w:sz w:val="24"/>
          <w:szCs w:val="20"/>
        </w:rPr>
      </w:pPr>
      <w:r w:rsidRPr="004930E4">
        <w:rPr>
          <w:sz w:val="24"/>
          <w:szCs w:val="20"/>
          <w:highlight w:val="yellow"/>
        </w:rPr>
        <w:t>Attorney Name</w:t>
      </w:r>
      <w:r w:rsidR="00710D68" w:rsidRPr="004930E4">
        <w:rPr>
          <w:sz w:val="24"/>
          <w:szCs w:val="20"/>
          <w:highlight w:val="yellow"/>
        </w:rPr>
        <w:t xml:space="preserve"> (Tex. Bar #</w:t>
      </w:r>
      <w:r w:rsidRPr="004930E4">
        <w:rPr>
          <w:sz w:val="24"/>
          <w:szCs w:val="20"/>
          <w:highlight w:val="yellow"/>
        </w:rPr>
        <w:t>123456</w:t>
      </w:r>
      <w:r w:rsidR="00710D68" w:rsidRPr="004930E4">
        <w:rPr>
          <w:sz w:val="24"/>
          <w:szCs w:val="20"/>
          <w:highlight w:val="yellow"/>
        </w:rPr>
        <w:t>)</w:t>
      </w:r>
    </w:p>
    <w:p w14:paraId="172DB2F0" w14:textId="1DCE79B0" w:rsidR="00710D68" w:rsidRDefault="00710D68" w:rsidP="000139AF">
      <w:pPr>
        <w:spacing w:before="160" w:after="0" w:line="240" w:lineRule="auto"/>
        <w:ind w:left="4680" w:firstLine="0"/>
        <w:contextualSpacing/>
        <w:rPr>
          <w:sz w:val="24"/>
          <w:szCs w:val="20"/>
        </w:rPr>
      </w:pPr>
      <w:r>
        <w:rPr>
          <w:sz w:val="24"/>
          <w:szCs w:val="20"/>
        </w:rPr>
        <w:t>San Antonio Legal Services Association</w:t>
      </w:r>
    </w:p>
    <w:p w14:paraId="043CF246" w14:textId="66B025C0" w:rsidR="00710D68" w:rsidRDefault="00710D68" w:rsidP="000139AF">
      <w:pPr>
        <w:spacing w:before="160" w:after="0" w:line="240" w:lineRule="auto"/>
        <w:ind w:left="4680" w:firstLine="0"/>
        <w:contextualSpacing/>
        <w:rPr>
          <w:sz w:val="24"/>
          <w:szCs w:val="20"/>
        </w:rPr>
      </w:pPr>
      <w:r>
        <w:rPr>
          <w:sz w:val="24"/>
          <w:szCs w:val="20"/>
        </w:rPr>
        <w:t>P.O. Box 12404</w:t>
      </w:r>
    </w:p>
    <w:p w14:paraId="0EA5250C" w14:textId="2C0F9305" w:rsidR="00710D68" w:rsidRDefault="00710D68" w:rsidP="000139AF">
      <w:pPr>
        <w:spacing w:before="160" w:after="0" w:line="240" w:lineRule="auto"/>
        <w:ind w:left="4680" w:firstLine="0"/>
        <w:contextualSpacing/>
        <w:rPr>
          <w:sz w:val="24"/>
          <w:szCs w:val="20"/>
        </w:rPr>
      </w:pPr>
      <w:r>
        <w:rPr>
          <w:sz w:val="24"/>
          <w:szCs w:val="20"/>
        </w:rPr>
        <w:t xml:space="preserve">San Antonio, TX </w:t>
      </w:r>
      <w:r w:rsidR="00DE77BA">
        <w:rPr>
          <w:sz w:val="24"/>
          <w:szCs w:val="20"/>
        </w:rPr>
        <w:t>78212</w:t>
      </w:r>
    </w:p>
    <w:p w14:paraId="6C87F317" w14:textId="3621736D" w:rsidR="00DE77BA" w:rsidRDefault="00DE77BA" w:rsidP="000139AF">
      <w:pPr>
        <w:spacing w:before="160" w:after="0" w:line="240" w:lineRule="auto"/>
        <w:ind w:left="4680" w:firstLine="0"/>
        <w:contextualSpacing/>
        <w:rPr>
          <w:sz w:val="24"/>
          <w:szCs w:val="20"/>
        </w:rPr>
      </w:pPr>
      <w:r>
        <w:rPr>
          <w:sz w:val="24"/>
          <w:szCs w:val="20"/>
        </w:rPr>
        <w:t xml:space="preserve">P: </w:t>
      </w:r>
    </w:p>
    <w:p w14:paraId="477E97B2" w14:textId="3C55F730" w:rsidR="00DE77BA" w:rsidRDefault="00DE77BA" w:rsidP="000139AF">
      <w:pPr>
        <w:spacing w:before="160" w:after="0" w:line="240" w:lineRule="auto"/>
        <w:ind w:left="4680" w:firstLine="0"/>
        <w:contextualSpacing/>
        <w:rPr>
          <w:sz w:val="24"/>
          <w:szCs w:val="20"/>
        </w:rPr>
      </w:pPr>
      <w:r>
        <w:rPr>
          <w:sz w:val="24"/>
          <w:szCs w:val="20"/>
        </w:rPr>
        <w:t xml:space="preserve">Email: </w:t>
      </w:r>
    </w:p>
    <w:p w14:paraId="7151B392" w14:textId="1CD1DED0" w:rsidR="00F328BD" w:rsidRPr="000139AF" w:rsidRDefault="00F328BD" w:rsidP="000139AF">
      <w:pPr>
        <w:spacing w:before="160" w:after="0" w:line="240" w:lineRule="auto"/>
        <w:ind w:left="4680" w:firstLine="0"/>
        <w:contextualSpacing/>
        <w:rPr>
          <w:sz w:val="24"/>
          <w:szCs w:val="20"/>
        </w:rPr>
      </w:pPr>
      <w:r w:rsidRPr="004930E4">
        <w:rPr>
          <w:sz w:val="24"/>
          <w:szCs w:val="20"/>
          <w:highlight w:val="yellow"/>
        </w:rPr>
        <w:t xml:space="preserve">Attorney for </w:t>
      </w:r>
      <w:r w:rsidR="004930E4" w:rsidRPr="004930E4">
        <w:rPr>
          <w:sz w:val="24"/>
          <w:szCs w:val="20"/>
          <w:highlight w:val="yellow"/>
        </w:rPr>
        <w:t>Client’s Name</w:t>
      </w:r>
    </w:p>
    <w:sectPr w:rsidR="00F328BD" w:rsidRPr="000139AF" w:rsidSect="00491380">
      <w:headerReference w:type="default" r:id="rId7"/>
      <w:footerReference w:type="default" r:id="rId8"/>
      <w:pgSz w:w="12240" w:h="15840"/>
      <w:pgMar w:top="15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A3C5" w14:textId="77777777" w:rsidR="004306FE" w:rsidRDefault="004306FE" w:rsidP="00A6361D">
      <w:pPr>
        <w:spacing w:after="0" w:line="240" w:lineRule="auto"/>
      </w:pPr>
      <w:r>
        <w:separator/>
      </w:r>
    </w:p>
  </w:endnote>
  <w:endnote w:type="continuationSeparator" w:id="0">
    <w:p w14:paraId="40E148E3" w14:textId="77777777" w:rsidR="004306FE" w:rsidRDefault="004306FE" w:rsidP="00A6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71B5" w14:textId="06E3EE50" w:rsidR="00567473" w:rsidRPr="00567473" w:rsidRDefault="00567473">
    <w:pPr>
      <w:pStyle w:val="Footer"/>
      <w:rPr>
        <w:b/>
        <w:bCs/>
        <w:sz w:val="20"/>
        <w:szCs w:val="20"/>
      </w:rPr>
    </w:pPr>
    <w:r w:rsidRPr="00567473">
      <w:rPr>
        <w:b/>
        <w:bCs/>
        <w:sz w:val="20"/>
        <w:szCs w:val="20"/>
      </w:rPr>
      <w:t>Enclosures</w:t>
    </w:r>
  </w:p>
  <w:p w14:paraId="713A1CDF" w14:textId="79B369F3" w:rsidR="00567473" w:rsidRDefault="00567473">
    <w:pPr>
      <w:pStyle w:val="Footer"/>
      <w:rPr>
        <w:sz w:val="20"/>
        <w:szCs w:val="20"/>
      </w:rPr>
    </w:pPr>
    <w:r w:rsidRPr="00567473">
      <w:rPr>
        <w:sz w:val="20"/>
        <w:szCs w:val="20"/>
      </w:rPr>
      <w:t>DD 214</w:t>
    </w:r>
  </w:p>
  <w:p w14:paraId="72F47866" w14:textId="67DF6D86" w:rsidR="001B5584" w:rsidRPr="00567473" w:rsidRDefault="001B5584">
    <w:pPr>
      <w:pStyle w:val="Footer"/>
      <w:rPr>
        <w:sz w:val="20"/>
        <w:szCs w:val="20"/>
      </w:rPr>
    </w:pPr>
    <w:r>
      <w:rPr>
        <w:sz w:val="20"/>
        <w:szCs w:val="20"/>
      </w:rPr>
      <w:t>Attorney Appointment and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E6D4" w14:textId="77777777" w:rsidR="004306FE" w:rsidRDefault="004306FE" w:rsidP="00A6361D">
      <w:pPr>
        <w:spacing w:after="0" w:line="240" w:lineRule="auto"/>
      </w:pPr>
      <w:r>
        <w:separator/>
      </w:r>
    </w:p>
  </w:footnote>
  <w:footnote w:type="continuationSeparator" w:id="0">
    <w:p w14:paraId="6A002C46" w14:textId="77777777" w:rsidR="004306FE" w:rsidRDefault="004306FE" w:rsidP="00A6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1D7" w14:textId="16853AE8" w:rsidR="00491380" w:rsidRPr="009C4A9E" w:rsidRDefault="00A6361D" w:rsidP="009C4A9E">
    <w:pPr>
      <w:pStyle w:val="Header"/>
      <w:ind w:firstLine="0"/>
      <w:jc w:val="center"/>
      <w:rPr>
        <w:b/>
        <w:bCs/>
        <w:sz w:val="32"/>
        <w:szCs w:val="24"/>
      </w:rPr>
    </w:pPr>
    <w:r w:rsidRPr="00D570C1">
      <w:rPr>
        <w:b/>
        <w:bCs/>
        <w:noProof/>
        <w:sz w:val="32"/>
        <w:szCs w:val="24"/>
      </w:rPr>
      <w:drawing>
        <wp:anchor distT="0" distB="0" distL="114300" distR="114300" simplePos="0" relativeHeight="251658240" behindDoc="1" locked="0" layoutInCell="1" allowOverlap="1" wp14:anchorId="6B8B09A1" wp14:editId="68AF196C">
          <wp:simplePos x="0" y="0"/>
          <wp:positionH relativeFrom="column">
            <wp:posOffset>-14351</wp:posOffset>
          </wp:positionH>
          <wp:positionV relativeFrom="paragraph">
            <wp:posOffset>-87726</wp:posOffset>
          </wp:positionV>
          <wp:extent cx="1047750" cy="6921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3939"/>
                  <a:stretch/>
                </pic:blipFill>
                <pic:spPr bwMode="auto">
                  <a:xfrm>
                    <a:off x="0" y="0"/>
                    <a:ext cx="1047750" cy="692150"/>
                  </a:xfrm>
                  <a:prstGeom prst="rect">
                    <a:avLst/>
                  </a:prstGeom>
                  <a:ln>
                    <a:noFill/>
                  </a:ln>
                  <a:extLst>
                    <a:ext uri="{53640926-AAD7-44D8-BBD7-CCE9431645EC}">
                      <a14:shadowObscured xmlns:a14="http://schemas.microsoft.com/office/drawing/2010/main"/>
                    </a:ext>
                  </a:extLst>
                </pic:spPr>
              </pic:pic>
            </a:graphicData>
          </a:graphic>
        </wp:anchor>
      </w:drawing>
    </w:r>
    <w:r w:rsidRPr="00D570C1">
      <w:rPr>
        <w:b/>
        <w:bCs/>
        <w:sz w:val="32"/>
        <w:szCs w:val="24"/>
      </w:rPr>
      <w:t>San Antonio Legal Services Association</w:t>
    </w:r>
  </w:p>
  <w:p w14:paraId="7DB5B04D" w14:textId="6A0E073B" w:rsidR="00A6361D" w:rsidRPr="00491380" w:rsidRDefault="00A6361D" w:rsidP="00A6361D">
    <w:pPr>
      <w:pStyle w:val="Header"/>
      <w:ind w:firstLine="0"/>
      <w:jc w:val="center"/>
      <w:rPr>
        <w:sz w:val="20"/>
        <w:szCs w:val="16"/>
      </w:rPr>
    </w:pPr>
    <w:r w:rsidRPr="00491380">
      <w:rPr>
        <w:sz w:val="20"/>
        <w:szCs w:val="16"/>
      </w:rPr>
      <w:t>P.O. Box 12404</w:t>
    </w:r>
  </w:p>
  <w:p w14:paraId="05959D60" w14:textId="405B020C" w:rsidR="00A6361D" w:rsidRPr="00491380" w:rsidRDefault="00A6361D" w:rsidP="00A6361D">
    <w:pPr>
      <w:pStyle w:val="Header"/>
      <w:ind w:firstLine="0"/>
      <w:jc w:val="center"/>
      <w:rPr>
        <w:sz w:val="20"/>
        <w:szCs w:val="16"/>
      </w:rPr>
    </w:pPr>
    <w:r w:rsidRPr="00491380">
      <w:rPr>
        <w:sz w:val="20"/>
        <w:szCs w:val="16"/>
      </w:rPr>
      <w:t>San Antonio, TX 78212</w:t>
    </w:r>
  </w:p>
  <w:p w14:paraId="7E6A5A33" w14:textId="1E9018D7" w:rsidR="00A6361D" w:rsidRPr="00491380" w:rsidRDefault="00A6361D" w:rsidP="00A6361D">
    <w:pPr>
      <w:pStyle w:val="Header"/>
      <w:ind w:firstLine="0"/>
      <w:jc w:val="center"/>
      <w:rPr>
        <w:sz w:val="20"/>
        <w:szCs w:val="16"/>
      </w:rPr>
    </w:pPr>
    <w:r w:rsidRPr="00491380">
      <w:rPr>
        <w:sz w:val="20"/>
        <w:szCs w:val="16"/>
      </w:rPr>
      <w:t>P. 210.783.9112 / F. 210.783.9112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0EB"/>
    <w:multiLevelType w:val="hybridMultilevel"/>
    <w:tmpl w:val="F6801890"/>
    <w:lvl w:ilvl="0" w:tplc="C20E3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9CE"/>
    <w:multiLevelType w:val="hybridMultilevel"/>
    <w:tmpl w:val="4A5AC1AE"/>
    <w:lvl w:ilvl="0" w:tplc="C20E30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E0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BF324E"/>
    <w:multiLevelType w:val="hybridMultilevel"/>
    <w:tmpl w:val="0C36E2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5E1214"/>
    <w:multiLevelType w:val="hybridMultilevel"/>
    <w:tmpl w:val="3A9C0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417DA8"/>
    <w:multiLevelType w:val="hybridMultilevel"/>
    <w:tmpl w:val="78A8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161E2"/>
    <w:multiLevelType w:val="hybridMultilevel"/>
    <w:tmpl w:val="A06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978A9"/>
    <w:multiLevelType w:val="hybridMultilevel"/>
    <w:tmpl w:val="1BAE5BC8"/>
    <w:lvl w:ilvl="0" w:tplc="2FCAC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0905446">
    <w:abstractNumId w:val="4"/>
  </w:num>
  <w:num w:numId="2" w16cid:durableId="1615013331">
    <w:abstractNumId w:val="5"/>
  </w:num>
  <w:num w:numId="3" w16cid:durableId="1268342560">
    <w:abstractNumId w:val="7"/>
  </w:num>
  <w:num w:numId="4" w16cid:durableId="1158808414">
    <w:abstractNumId w:val="6"/>
  </w:num>
  <w:num w:numId="5" w16cid:durableId="662469809">
    <w:abstractNumId w:val="0"/>
  </w:num>
  <w:num w:numId="6" w16cid:durableId="106632286">
    <w:abstractNumId w:val="1"/>
  </w:num>
  <w:num w:numId="7" w16cid:durableId="1554197527">
    <w:abstractNumId w:val="2"/>
  </w:num>
  <w:num w:numId="8" w16cid:durableId="391541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1D"/>
    <w:rsid w:val="00002947"/>
    <w:rsid w:val="000139AF"/>
    <w:rsid w:val="00023E1E"/>
    <w:rsid w:val="000304AB"/>
    <w:rsid w:val="000329CD"/>
    <w:rsid w:val="0003439A"/>
    <w:rsid w:val="00037179"/>
    <w:rsid w:val="00046EB6"/>
    <w:rsid w:val="000613E3"/>
    <w:rsid w:val="00087B98"/>
    <w:rsid w:val="000D0A1C"/>
    <w:rsid w:val="000E2D70"/>
    <w:rsid w:val="000E4128"/>
    <w:rsid w:val="000E5682"/>
    <w:rsid w:val="00112A3B"/>
    <w:rsid w:val="0012342F"/>
    <w:rsid w:val="0014564E"/>
    <w:rsid w:val="00186F3D"/>
    <w:rsid w:val="001B48F8"/>
    <w:rsid w:val="001B5584"/>
    <w:rsid w:val="001C293B"/>
    <w:rsid w:val="001E4602"/>
    <w:rsid w:val="002034DB"/>
    <w:rsid w:val="002142F5"/>
    <w:rsid w:val="00225156"/>
    <w:rsid w:val="002564CE"/>
    <w:rsid w:val="00263292"/>
    <w:rsid w:val="002C2A5C"/>
    <w:rsid w:val="002C379F"/>
    <w:rsid w:val="002E22F1"/>
    <w:rsid w:val="003029CB"/>
    <w:rsid w:val="003054DA"/>
    <w:rsid w:val="00317B43"/>
    <w:rsid w:val="003215CC"/>
    <w:rsid w:val="00337F8C"/>
    <w:rsid w:val="00340AED"/>
    <w:rsid w:val="00343E90"/>
    <w:rsid w:val="00345A3D"/>
    <w:rsid w:val="00346776"/>
    <w:rsid w:val="00353847"/>
    <w:rsid w:val="0035517A"/>
    <w:rsid w:val="0038436E"/>
    <w:rsid w:val="003852C6"/>
    <w:rsid w:val="003902C0"/>
    <w:rsid w:val="003A58F9"/>
    <w:rsid w:val="004306FE"/>
    <w:rsid w:val="00491380"/>
    <w:rsid w:val="004930E4"/>
    <w:rsid w:val="00494302"/>
    <w:rsid w:val="004966D8"/>
    <w:rsid w:val="004A24C8"/>
    <w:rsid w:val="004A4865"/>
    <w:rsid w:val="004D61D0"/>
    <w:rsid w:val="004F7313"/>
    <w:rsid w:val="00513F20"/>
    <w:rsid w:val="00545BBF"/>
    <w:rsid w:val="00561C65"/>
    <w:rsid w:val="00567473"/>
    <w:rsid w:val="00577F60"/>
    <w:rsid w:val="005E0E41"/>
    <w:rsid w:val="00602CA7"/>
    <w:rsid w:val="00625704"/>
    <w:rsid w:val="00627B79"/>
    <w:rsid w:val="00667027"/>
    <w:rsid w:val="006B445D"/>
    <w:rsid w:val="006D36BA"/>
    <w:rsid w:val="006E34EF"/>
    <w:rsid w:val="00710D68"/>
    <w:rsid w:val="007176FD"/>
    <w:rsid w:val="00724A93"/>
    <w:rsid w:val="00777D71"/>
    <w:rsid w:val="00804C37"/>
    <w:rsid w:val="00841CDB"/>
    <w:rsid w:val="008462BF"/>
    <w:rsid w:val="0089750D"/>
    <w:rsid w:val="008B53F3"/>
    <w:rsid w:val="008E1345"/>
    <w:rsid w:val="008E29B6"/>
    <w:rsid w:val="008E2FA1"/>
    <w:rsid w:val="008F5A92"/>
    <w:rsid w:val="008F738A"/>
    <w:rsid w:val="008F7547"/>
    <w:rsid w:val="00911139"/>
    <w:rsid w:val="0094250A"/>
    <w:rsid w:val="0094757F"/>
    <w:rsid w:val="009528D0"/>
    <w:rsid w:val="00961132"/>
    <w:rsid w:val="00991B4E"/>
    <w:rsid w:val="009C4A9E"/>
    <w:rsid w:val="009C66CC"/>
    <w:rsid w:val="009E2953"/>
    <w:rsid w:val="009E37B1"/>
    <w:rsid w:val="009F2EE4"/>
    <w:rsid w:val="00A141DD"/>
    <w:rsid w:val="00A225D6"/>
    <w:rsid w:val="00A27DFC"/>
    <w:rsid w:val="00A369CB"/>
    <w:rsid w:val="00A51D88"/>
    <w:rsid w:val="00A6361D"/>
    <w:rsid w:val="00A7432B"/>
    <w:rsid w:val="00AC351E"/>
    <w:rsid w:val="00B018FF"/>
    <w:rsid w:val="00B25188"/>
    <w:rsid w:val="00B56384"/>
    <w:rsid w:val="00B82602"/>
    <w:rsid w:val="00B97D80"/>
    <w:rsid w:val="00BB4D44"/>
    <w:rsid w:val="00C3588E"/>
    <w:rsid w:val="00C63673"/>
    <w:rsid w:val="00C70536"/>
    <w:rsid w:val="00C8687F"/>
    <w:rsid w:val="00C86BC2"/>
    <w:rsid w:val="00C90ACD"/>
    <w:rsid w:val="00CB290D"/>
    <w:rsid w:val="00CB5D15"/>
    <w:rsid w:val="00D22E58"/>
    <w:rsid w:val="00D34986"/>
    <w:rsid w:val="00D54A97"/>
    <w:rsid w:val="00D55306"/>
    <w:rsid w:val="00D570C1"/>
    <w:rsid w:val="00D72816"/>
    <w:rsid w:val="00DD6652"/>
    <w:rsid w:val="00DE03FD"/>
    <w:rsid w:val="00DE49AA"/>
    <w:rsid w:val="00DE77BA"/>
    <w:rsid w:val="00DF7C04"/>
    <w:rsid w:val="00E1036A"/>
    <w:rsid w:val="00E21698"/>
    <w:rsid w:val="00E301FB"/>
    <w:rsid w:val="00E569E0"/>
    <w:rsid w:val="00E60163"/>
    <w:rsid w:val="00E80C47"/>
    <w:rsid w:val="00E85CC7"/>
    <w:rsid w:val="00E90DFD"/>
    <w:rsid w:val="00E924B4"/>
    <w:rsid w:val="00E95621"/>
    <w:rsid w:val="00EC4B6F"/>
    <w:rsid w:val="00EF4C7D"/>
    <w:rsid w:val="00F306EE"/>
    <w:rsid w:val="00F328BD"/>
    <w:rsid w:val="00F6241F"/>
    <w:rsid w:val="00F849FC"/>
    <w:rsid w:val="00F91955"/>
    <w:rsid w:val="00FB3091"/>
    <w:rsid w:val="00FB33F9"/>
    <w:rsid w:val="00FD3114"/>
    <w:rsid w:val="00FD61BE"/>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9FF2E"/>
  <w15:chartTrackingRefBased/>
  <w15:docId w15:val="{F9E37911-31EE-4B4F-9B0B-210BA0B4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1D"/>
  </w:style>
  <w:style w:type="paragraph" w:styleId="Footer">
    <w:name w:val="footer"/>
    <w:basedOn w:val="Normal"/>
    <w:link w:val="FooterChar"/>
    <w:uiPriority w:val="99"/>
    <w:unhideWhenUsed/>
    <w:rsid w:val="00A6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1D"/>
  </w:style>
  <w:style w:type="character" w:styleId="PlaceholderText">
    <w:name w:val="Placeholder Text"/>
    <w:basedOn w:val="DefaultParagraphFont"/>
    <w:uiPriority w:val="99"/>
    <w:semiHidden/>
    <w:rsid w:val="00FB3091"/>
    <w:rPr>
      <w:color w:val="808080"/>
    </w:rPr>
  </w:style>
  <w:style w:type="table" w:styleId="TableGrid">
    <w:name w:val="Table Grid"/>
    <w:basedOn w:val="TableNormal"/>
    <w:uiPriority w:val="39"/>
    <w:rsid w:val="00C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EE4"/>
    <w:pPr>
      <w:ind w:left="720"/>
      <w:contextualSpacing/>
    </w:pPr>
  </w:style>
  <w:style w:type="character" w:styleId="Hyperlink">
    <w:name w:val="Hyperlink"/>
    <w:basedOn w:val="DefaultParagraphFont"/>
    <w:uiPriority w:val="99"/>
    <w:unhideWhenUsed/>
    <w:rsid w:val="00602CA7"/>
    <w:rPr>
      <w:color w:val="0563C1" w:themeColor="hyperlink"/>
      <w:u w:val="single"/>
    </w:rPr>
  </w:style>
  <w:style w:type="character" w:styleId="UnresolvedMention">
    <w:name w:val="Unresolved Mention"/>
    <w:basedOn w:val="DefaultParagraphFont"/>
    <w:uiPriority w:val="99"/>
    <w:semiHidden/>
    <w:unhideWhenUsed/>
    <w:rsid w:val="00602CA7"/>
    <w:rPr>
      <w:color w:val="605E5C"/>
      <w:shd w:val="clear" w:color="auto" w:fill="E1DFDD"/>
    </w:rPr>
  </w:style>
  <w:style w:type="character" w:customStyle="1" w:styleId="Style1">
    <w:name w:val="Style1"/>
    <w:basedOn w:val="DefaultParagraphFont"/>
    <w:uiPriority w:val="1"/>
    <w:rsid w:val="00345A3D"/>
    <w:rPr>
      <w:rFonts w:ascii="Times New Roman" w:hAnsi="Times New Roman"/>
      <w:sz w:val="28"/>
    </w:rPr>
  </w:style>
  <w:style w:type="character" w:customStyle="1" w:styleId="Style2">
    <w:name w:val="Style2"/>
    <w:basedOn w:val="DefaultParagraphFont"/>
    <w:uiPriority w:val="1"/>
    <w:rsid w:val="00FB33F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5C3E33D734150A82463FAA22196D3"/>
        <w:category>
          <w:name w:val="General"/>
          <w:gallery w:val="placeholder"/>
        </w:category>
        <w:types>
          <w:type w:val="bbPlcHdr"/>
        </w:types>
        <w:behaviors>
          <w:behavior w:val="content"/>
        </w:behaviors>
        <w:guid w:val="{A057C84D-3E9C-49A3-8331-7E18C563A681}"/>
      </w:docPartPr>
      <w:docPartBody>
        <w:p w:rsidR="003971D2" w:rsidRDefault="00891EA6" w:rsidP="00891EA6">
          <w:pPr>
            <w:pStyle w:val="E025C3E33D734150A82463FAA22196D3"/>
          </w:pPr>
          <w:r w:rsidRPr="00385A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A6"/>
    <w:rsid w:val="003971D2"/>
    <w:rsid w:val="0089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A6"/>
    <w:rPr>
      <w:color w:val="808080"/>
    </w:rPr>
  </w:style>
  <w:style w:type="paragraph" w:customStyle="1" w:styleId="E025C3E33D734150A82463FAA22196D3">
    <w:name w:val="E025C3E33D734150A82463FAA22196D3"/>
    <w:rsid w:val="00891EA6"/>
    <w:pPr>
      <w:spacing w:line="480" w:lineRule="auto"/>
      <w:ind w:firstLine="720"/>
    </w:pPr>
    <w:rPr>
      <w:rFonts w:ascii="Times New Roman" w:eastAsiaTheme="minorHAnsi" w:hAnsi="Times New Roman"/>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Tagami</dc:creator>
  <cp:keywords/>
  <dc:description/>
  <cp:lastModifiedBy>Todd Tagami</cp:lastModifiedBy>
  <cp:revision>16</cp:revision>
  <dcterms:created xsi:type="dcterms:W3CDTF">2022-05-16T19:53:00Z</dcterms:created>
  <dcterms:modified xsi:type="dcterms:W3CDTF">2022-05-19T21:13:00Z</dcterms:modified>
</cp:coreProperties>
</file>