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755E5" w14:textId="77777777" w:rsidR="002C0628" w:rsidRDefault="002C0628">
      <w:pPr>
        <w:pStyle w:val="Formhidden"/>
      </w:pPr>
      <w:r>
        <w:t>Form 5-26</w:t>
      </w:r>
    </w:p>
    <w:p w14:paraId="6063A4F9" w14:textId="77777777" w:rsidR="002C0628" w:rsidRDefault="002C0628">
      <w:pPr>
        <w:pStyle w:val="DescriptionLasthidden"/>
      </w:pPr>
      <w:r>
        <w:t xml:space="preserve">In the 86th legislative session, the statutory forms for the transfer on death deed and the revocation of transfer on death deed were removed from chapter 114 of the Texas Estates Code. Acts 2019, 86th Leg., R.S., ch. 337, § 3.2 (S.B. 874), eff. Sept. 1, 2019. Tex. Gov’t Code § 22.020 directs the Texas Supreme Court to promulgate forms for creating and revoking a transfer on death deed. </w:t>
      </w:r>
      <w:r w:rsidR="002C7314" w:rsidRPr="002C7314">
        <w:t xml:space="preserve">At the time of this publication, the forms are not yet complete. </w:t>
      </w:r>
      <w:r>
        <w:t>The Estates Code continues to authorize use of transfer on death deeds and revocation of transfer on death deeds but no longer prescribes statutory language.</w:t>
      </w:r>
    </w:p>
    <w:p w14:paraId="69BCD6DF" w14:textId="77777777" w:rsidR="002C0628" w:rsidRDefault="002C0628">
      <w:pPr>
        <w:pStyle w:val="Title"/>
      </w:pPr>
      <w:r>
        <w:t>Revocation of Transfer on Death Deed</w:t>
      </w:r>
    </w:p>
    <w:p w14:paraId="0C8C10DE" w14:textId="77777777" w:rsidR="002C0628" w:rsidRDefault="002C0628" w:rsidP="00C9639B">
      <w:pPr>
        <w:pStyle w:val="Para"/>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746FBEAE" w14:textId="77777777" w:rsidR="002C0628" w:rsidRDefault="002C0628">
      <w:pPr>
        <w:pStyle w:val="ParaFlushLeft"/>
      </w:pPr>
      <w:r>
        <w:t>Date:</w:t>
      </w:r>
    </w:p>
    <w:p w14:paraId="7DF31597" w14:textId="77777777" w:rsidR="002C0628" w:rsidRDefault="002C0628">
      <w:pPr>
        <w:pStyle w:val="ParaFlushLeft"/>
      </w:pPr>
      <w:r>
        <w:t>Transferor:</w:t>
      </w:r>
    </w:p>
    <w:p w14:paraId="71902FC6" w14:textId="77777777" w:rsidR="002C0628" w:rsidRDefault="002C0628">
      <w:pPr>
        <w:pStyle w:val="ParaFlushLeft"/>
      </w:pPr>
      <w:r>
        <w:t>Transferor’s Mailing Address:</w:t>
      </w:r>
    </w:p>
    <w:p w14:paraId="4385AAC0" w14:textId="77777777" w:rsidR="002C0628" w:rsidRDefault="002C0628">
      <w:pPr>
        <w:pStyle w:val="ParaFlushLeft"/>
      </w:pPr>
      <w:r>
        <w:t>Prior Transfer on Death Deed</w:t>
      </w:r>
    </w:p>
    <w:p w14:paraId="79F47046" w14:textId="77777777" w:rsidR="002C0628" w:rsidRDefault="002C0628">
      <w:pPr>
        <w:pStyle w:val="Para"/>
        <w:rPr>
          <w:w w:val="100"/>
        </w:rPr>
      </w:pPr>
      <w:r>
        <w:rPr>
          <w:w w:val="100"/>
        </w:rPr>
        <w:t>Date:</w:t>
      </w:r>
    </w:p>
    <w:p w14:paraId="3184162E" w14:textId="77777777" w:rsidR="002C0628" w:rsidRDefault="002C0628">
      <w:pPr>
        <w:pStyle w:val="Para"/>
        <w:rPr>
          <w:w w:val="100"/>
        </w:rPr>
      </w:pPr>
      <w:r>
        <w:rPr>
          <w:w w:val="100"/>
        </w:rPr>
        <w:t>Transferor:</w:t>
      </w:r>
    </w:p>
    <w:p w14:paraId="3353BA27" w14:textId="77777777" w:rsidR="002C0628" w:rsidRDefault="002C0628">
      <w:pPr>
        <w:pStyle w:val="Para"/>
        <w:rPr>
          <w:w w:val="100"/>
        </w:rPr>
      </w:pPr>
      <w:r>
        <w:rPr>
          <w:w w:val="100"/>
        </w:rPr>
        <w:t>Primary Beneficiary:</w:t>
      </w:r>
    </w:p>
    <w:p w14:paraId="2E194309" w14:textId="77777777" w:rsidR="002C0628" w:rsidRDefault="002C0628">
      <w:pPr>
        <w:pStyle w:val="Para"/>
        <w:rPr>
          <w:w w:val="100"/>
        </w:rPr>
      </w:pPr>
      <w:r>
        <w:rPr>
          <w:w w:val="100"/>
        </w:rPr>
        <w:t>Alternate Beneficiary:</w:t>
      </w:r>
    </w:p>
    <w:p w14:paraId="1A2D7415" w14:textId="77777777" w:rsidR="002C0628" w:rsidRDefault="002C0628">
      <w:pPr>
        <w:pStyle w:val="Para"/>
        <w:rPr>
          <w:w w:val="100"/>
        </w:rPr>
      </w:pPr>
      <w:r>
        <w:rPr>
          <w:w w:val="100"/>
        </w:rPr>
        <w:t>Property:</w:t>
      </w:r>
    </w:p>
    <w:p w14:paraId="5CCB0BDD" w14:textId="77777777" w:rsidR="002C0628" w:rsidRDefault="002C0628">
      <w:pPr>
        <w:pStyle w:val="Para"/>
        <w:rPr>
          <w:w w:val="100"/>
        </w:rPr>
      </w:pPr>
      <w:r>
        <w:rPr>
          <w:w w:val="100"/>
        </w:rPr>
        <w:t>Recording Information:</w:t>
      </w:r>
    </w:p>
    <w:p w14:paraId="74930D00" w14:textId="77777777" w:rsidR="002C0628" w:rsidRDefault="002C0628">
      <w:pPr>
        <w:pStyle w:val="Para"/>
        <w:rPr>
          <w:w w:val="100"/>
        </w:rPr>
      </w:pPr>
      <w:r>
        <w:rPr>
          <w:w w:val="100"/>
        </w:rPr>
        <w:t>Transferor revokes the Prior Transfer on Death Deed in its entirety.</w:t>
      </w:r>
    </w:p>
    <w:p w14:paraId="4866B289" w14:textId="77777777" w:rsidR="002C0628" w:rsidRDefault="002C0628">
      <w:pPr>
        <w:pStyle w:val="SignBlock"/>
      </w:pPr>
      <w:r>
        <w:tab/>
      </w:r>
    </w:p>
    <w:p w14:paraId="26DBFD39" w14:textId="77777777" w:rsidR="002C0628" w:rsidRDefault="002C0628">
      <w:pPr>
        <w:pStyle w:val="SignItemLast"/>
      </w:pPr>
      <w:r>
        <w:t>[</w:t>
      </w:r>
      <w:r>
        <w:rPr>
          <w:rStyle w:val="Substitute"/>
        </w:rPr>
        <w:t>Name of transferor</w:t>
      </w:r>
      <w:r>
        <w:t>]</w:t>
      </w:r>
    </w:p>
    <w:p w14:paraId="608E4A2C" w14:textId="77777777" w:rsidR="002C0628" w:rsidRDefault="002C0628" w:rsidP="002C0628">
      <w:pPr>
        <w:pStyle w:val="UserInstructioncenterhidden"/>
      </w:pPr>
      <w:r>
        <w:t>Include acknowledgment.</w:t>
      </w:r>
    </w:p>
    <w:p w14:paraId="4DC06B5A" w14:textId="77777777" w:rsidR="007F463F" w:rsidRDefault="007F463F" w:rsidP="00937698"/>
    <w:sectPr w:rsidR="007F463F" w:rsidSect="002C062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FB949" w14:textId="77777777" w:rsidR="00ED17AC" w:rsidRDefault="00ED17AC">
      <w:r>
        <w:separator/>
      </w:r>
    </w:p>
  </w:endnote>
  <w:endnote w:type="continuationSeparator" w:id="0">
    <w:p w14:paraId="75C6DDC2" w14:textId="77777777" w:rsidR="00ED17AC" w:rsidRDefault="00ED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7ED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72E31" w14:textId="77777777" w:rsidR="00ED17AC" w:rsidRDefault="00ED17AC">
      <w:r>
        <w:separator/>
      </w:r>
    </w:p>
  </w:footnote>
  <w:footnote w:type="continuationSeparator" w:id="0">
    <w:p w14:paraId="126195AF" w14:textId="77777777" w:rsidR="00ED17AC" w:rsidRDefault="00ED1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C1E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13738178">
    <w:abstractNumId w:val="8"/>
  </w:num>
  <w:num w:numId="2" w16cid:durableId="2005236779">
    <w:abstractNumId w:val="8"/>
  </w:num>
  <w:num w:numId="3" w16cid:durableId="425541006">
    <w:abstractNumId w:val="3"/>
  </w:num>
  <w:num w:numId="4" w16cid:durableId="1169558333">
    <w:abstractNumId w:val="3"/>
  </w:num>
  <w:num w:numId="5" w16cid:durableId="1033575294">
    <w:abstractNumId w:val="9"/>
  </w:num>
  <w:num w:numId="6" w16cid:durableId="690110558">
    <w:abstractNumId w:val="9"/>
  </w:num>
  <w:num w:numId="7" w16cid:durableId="843283693">
    <w:abstractNumId w:val="7"/>
  </w:num>
  <w:num w:numId="8" w16cid:durableId="1126894089">
    <w:abstractNumId w:val="7"/>
  </w:num>
  <w:num w:numId="9" w16cid:durableId="1887062684">
    <w:abstractNumId w:val="13"/>
  </w:num>
  <w:num w:numId="10" w16cid:durableId="1560438300">
    <w:abstractNumId w:val="15"/>
  </w:num>
  <w:num w:numId="11" w16cid:durableId="1935043779">
    <w:abstractNumId w:val="8"/>
  </w:num>
  <w:num w:numId="12" w16cid:durableId="445123982">
    <w:abstractNumId w:val="3"/>
  </w:num>
  <w:num w:numId="13" w16cid:durableId="2028018698">
    <w:abstractNumId w:val="9"/>
  </w:num>
  <w:num w:numId="14" w16cid:durableId="1435324879">
    <w:abstractNumId w:val="7"/>
  </w:num>
  <w:num w:numId="15" w16cid:durableId="2103986639">
    <w:abstractNumId w:val="6"/>
  </w:num>
  <w:num w:numId="16" w16cid:durableId="909189513">
    <w:abstractNumId w:val="5"/>
  </w:num>
  <w:num w:numId="17" w16cid:durableId="127403191">
    <w:abstractNumId w:val="4"/>
  </w:num>
  <w:num w:numId="18" w16cid:durableId="625814085">
    <w:abstractNumId w:val="2"/>
  </w:num>
  <w:num w:numId="19" w16cid:durableId="1134369534">
    <w:abstractNumId w:val="1"/>
  </w:num>
  <w:num w:numId="20" w16cid:durableId="390006548">
    <w:abstractNumId w:val="0"/>
  </w:num>
  <w:num w:numId="21" w16cid:durableId="1568111116">
    <w:abstractNumId w:val="11"/>
  </w:num>
  <w:num w:numId="22" w16cid:durableId="1634752923">
    <w:abstractNumId w:val="12"/>
  </w:num>
  <w:num w:numId="23" w16cid:durableId="1379092380">
    <w:abstractNumId w:val="14"/>
  </w:num>
  <w:num w:numId="24" w16cid:durableId="179702383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26.docx"/>
    <w:docVar w:name="TBBStampDate" w:val="07-22-2025"/>
    <w:docVar w:name="TBBVer" w:val="docx"/>
    <w:docVar w:name="TBBYear" w:val="2025"/>
  </w:docVars>
  <w:rsids>
    <w:rsidRoot w:val="002C0628"/>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90C86"/>
    <w:rsid w:val="001B4977"/>
    <w:rsid w:val="001C7034"/>
    <w:rsid w:val="001D113B"/>
    <w:rsid w:val="00212AD4"/>
    <w:rsid w:val="00220537"/>
    <w:rsid w:val="00221D27"/>
    <w:rsid w:val="002733D1"/>
    <w:rsid w:val="002B2819"/>
    <w:rsid w:val="002C0628"/>
    <w:rsid w:val="002C1959"/>
    <w:rsid w:val="002C211D"/>
    <w:rsid w:val="002C3E97"/>
    <w:rsid w:val="002C456D"/>
    <w:rsid w:val="002C7314"/>
    <w:rsid w:val="002D4648"/>
    <w:rsid w:val="002D4815"/>
    <w:rsid w:val="002F4B1D"/>
    <w:rsid w:val="00300E00"/>
    <w:rsid w:val="003119E6"/>
    <w:rsid w:val="00313D85"/>
    <w:rsid w:val="00313F77"/>
    <w:rsid w:val="00320622"/>
    <w:rsid w:val="00332884"/>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A7B62"/>
    <w:rsid w:val="006B5937"/>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A2FE8"/>
    <w:rsid w:val="009A7C45"/>
    <w:rsid w:val="009C0BCF"/>
    <w:rsid w:val="009C6567"/>
    <w:rsid w:val="009D367E"/>
    <w:rsid w:val="009E048A"/>
    <w:rsid w:val="009F1B69"/>
    <w:rsid w:val="00A026BD"/>
    <w:rsid w:val="00A0583D"/>
    <w:rsid w:val="00A156B5"/>
    <w:rsid w:val="00A34BDC"/>
    <w:rsid w:val="00AA0B34"/>
    <w:rsid w:val="00AA74A2"/>
    <w:rsid w:val="00AB3BCD"/>
    <w:rsid w:val="00AE05F0"/>
    <w:rsid w:val="00AE61F5"/>
    <w:rsid w:val="00B12519"/>
    <w:rsid w:val="00B157A8"/>
    <w:rsid w:val="00B15C0D"/>
    <w:rsid w:val="00B17021"/>
    <w:rsid w:val="00B327E5"/>
    <w:rsid w:val="00B53927"/>
    <w:rsid w:val="00BA13C4"/>
    <w:rsid w:val="00BE2E17"/>
    <w:rsid w:val="00C04F3D"/>
    <w:rsid w:val="00C1069F"/>
    <w:rsid w:val="00C16AEA"/>
    <w:rsid w:val="00C31867"/>
    <w:rsid w:val="00C445FE"/>
    <w:rsid w:val="00C53FF7"/>
    <w:rsid w:val="00C618D0"/>
    <w:rsid w:val="00C9639B"/>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96395"/>
    <w:rsid w:val="00ED17AC"/>
    <w:rsid w:val="00EF0713"/>
    <w:rsid w:val="00EF3BC1"/>
    <w:rsid w:val="00F1261B"/>
    <w:rsid w:val="00F22B3D"/>
    <w:rsid w:val="00F6777D"/>
    <w:rsid w:val="00F72310"/>
    <w:rsid w:val="00F75F04"/>
    <w:rsid w:val="00F94ACB"/>
    <w:rsid w:val="00FA26E8"/>
    <w:rsid w:val="00FD3603"/>
    <w:rsid w:val="00FD58F3"/>
    <w:rsid w:val="00FD5B0C"/>
    <w:rsid w:val="00FE124B"/>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A3FC8"/>
  <w15:chartTrackingRefBased/>
  <w15:docId w15:val="{3161322F-D22F-431C-8F96-669D684CD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C0628"/>
    <w:rPr>
      <w:sz w:val="24"/>
      <w:szCs w:val="24"/>
    </w:rPr>
  </w:style>
  <w:style w:type="paragraph" w:styleId="Heading1">
    <w:name w:val="heading 1"/>
    <w:basedOn w:val="Normal"/>
    <w:next w:val="Normal"/>
    <w:uiPriority w:val="1"/>
    <w:qFormat/>
    <w:rsid w:val="002C0628"/>
    <w:pPr>
      <w:keepNext/>
      <w:spacing w:before="240" w:after="60"/>
      <w:outlineLvl w:val="0"/>
    </w:pPr>
    <w:rPr>
      <w:b/>
      <w:bCs/>
      <w:kern w:val="32"/>
      <w:szCs w:val="32"/>
    </w:rPr>
  </w:style>
  <w:style w:type="paragraph" w:styleId="Heading2">
    <w:name w:val="heading 2"/>
    <w:basedOn w:val="Normal"/>
    <w:next w:val="Normal"/>
    <w:uiPriority w:val="1"/>
    <w:qFormat/>
    <w:rsid w:val="002C0628"/>
    <w:pPr>
      <w:keepNext/>
      <w:spacing w:before="240" w:after="60"/>
      <w:outlineLvl w:val="1"/>
    </w:pPr>
    <w:rPr>
      <w:b/>
      <w:bCs/>
      <w:iCs/>
      <w:szCs w:val="28"/>
    </w:rPr>
  </w:style>
  <w:style w:type="paragraph" w:styleId="Heading3">
    <w:name w:val="heading 3"/>
    <w:basedOn w:val="Normal"/>
    <w:next w:val="Normal"/>
    <w:uiPriority w:val="1"/>
    <w:qFormat/>
    <w:rsid w:val="002C0628"/>
    <w:pPr>
      <w:spacing w:before="240" w:after="60"/>
      <w:outlineLvl w:val="2"/>
    </w:pPr>
    <w:rPr>
      <w:b/>
      <w:bCs/>
      <w:szCs w:val="26"/>
    </w:rPr>
  </w:style>
  <w:style w:type="paragraph" w:styleId="Heading4">
    <w:name w:val="heading 4"/>
    <w:basedOn w:val="Normal"/>
    <w:next w:val="Normal"/>
    <w:uiPriority w:val="1"/>
    <w:qFormat/>
    <w:rsid w:val="002C0628"/>
    <w:pPr>
      <w:spacing w:before="240" w:after="60"/>
      <w:outlineLvl w:val="3"/>
    </w:pPr>
    <w:rPr>
      <w:b/>
      <w:bCs/>
      <w:szCs w:val="28"/>
    </w:rPr>
  </w:style>
  <w:style w:type="paragraph" w:styleId="Heading5">
    <w:name w:val="heading 5"/>
    <w:basedOn w:val="Normal"/>
    <w:next w:val="Normal"/>
    <w:uiPriority w:val="1"/>
    <w:qFormat/>
    <w:rsid w:val="002C0628"/>
    <w:pPr>
      <w:spacing w:before="240" w:after="60"/>
      <w:outlineLvl w:val="4"/>
    </w:pPr>
    <w:rPr>
      <w:b/>
      <w:bCs/>
      <w:iCs/>
      <w:szCs w:val="26"/>
    </w:rPr>
  </w:style>
  <w:style w:type="paragraph" w:styleId="Heading6">
    <w:name w:val="heading 6"/>
    <w:basedOn w:val="Normal"/>
    <w:next w:val="Normal"/>
    <w:uiPriority w:val="1"/>
    <w:qFormat/>
    <w:rsid w:val="002C0628"/>
    <w:pPr>
      <w:spacing w:before="240" w:after="60"/>
      <w:outlineLvl w:val="5"/>
    </w:pPr>
    <w:rPr>
      <w:b/>
      <w:bCs/>
      <w:szCs w:val="22"/>
    </w:rPr>
  </w:style>
  <w:style w:type="paragraph" w:styleId="Heading7">
    <w:name w:val="heading 7"/>
    <w:basedOn w:val="Normal"/>
    <w:next w:val="Normal"/>
    <w:uiPriority w:val="1"/>
    <w:qFormat/>
    <w:rsid w:val="002C0628"/>
    <w:pPr>
      <w:spacing w:before="240" w:after="60"/>
      <w:outlineLvl w:val="6"/>
    </w:pPr>
    <w:rPr>
      <w:b/>
    </w:rPr>
  </w:style>
  <w:style w:type="paragraph" w:styleId="Heading8">
    <w:name w:val="heading 8"/>
    <w:basedOn w:val="Normal"/>
    <w:next w:val="Normal"/>
    <w:uiPriority w:val="1"/>
    <w:qFormat/>
    <w:rsid w:val="002C0628"/>
    <w:pPr>
      <w:spacing w:before="240" w:after="60"/>
      <w:outlineLvl w:val="7"/>
    </w:pPr>
    <w:rPr>
      <w:b/>
      <w:iCs/>
    </w:rPr>
  </w:style>
  <w:style w:type="paragraph" w:styleId="Heading9">
    <w:name w:val="heading 9"/>
    <w:basedOn w:val="Normal"/>
    <w:next w:val="Normal"/>
    <w:uiPriority w:val="2"/>
    <w:qFormat/>
    <w:rsid w:val="002C062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C0628"/>
    <w:pPr>
      <w:spacing w:after="240"/>
    </w:pPr>
    <w:rPr>
      <w:szCs w:val="20"/>
    </w:rPr>
  </w:style>
  <w:style w:type="paragraph" w:styleId="Quote">
    <w:name w:val="Quote"/>
    <w:basedOn w:val="BodyText"/>
    <w:uiPriority w:val="2"/>
    <w:qFormat/>
    <w:rsid w:val="002C0628"/>
    <w:pPr>
      <w:ind w:left="1440" w:right="1440"/>
    </w:pPr>
  </w:style>
  <w:style w:type="paragraph" w:customStyle="1" w:styleId="BodyTextContinued">
    <w:name w:val="Body Text Continued"/>
    <w:basedOn w:val="BodyText"/>
    <w:next w:val="BodyText"/>
    <w:rsid w:val="002C0628"/>
  </w:style>
  <w:style w:type="paragraph" w:styleId="TOC1">
    <w:name w:val="toc 1"/>
    <w:basedOn w:val="Normal"/>
    <w:next w:val="Normal"/>
    <w:autoRedefine/>
    <w:uiPriority w:val="2"/>
    <w:rsid w:val="002C062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C062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C062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C062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C062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C062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C062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C062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C062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C0628"/>
    <w:pPr>
      <w:numPr>
        <w:numId w:val="9"/>
      </w:numPr>
    </w:pPr>
  </w:style>
  <w:style w:type="paragraph" w:styleId="ListNumber2">
    <w:name w:val="List Number 2"/>
    <w:basedOn w:val="BodyText"/>
    <w:uiPriority w:val="1"/>
    <w:rsid w:val="002C0628"/>
    <w:pPr>
      <w:numPr>
        <w:numId w:val="10"/>
      </w:numPr>
    </w:pPr>
  </w:style>
  <w:style w:type="paragraph" w:styleId="ListBullet">
    <w:name w:val="List Bullet"/>
    <w:basedOn w:val="BodyText"/>
    <w:uiPriority w:val="1"/>
    <w:rsid w:val="002C0628"/>
    <w:pPr>
      <w:numPr>
        <w:numId w:val="5"/>
      </w:numPr>
      <w:tabs>
        <w:tab w:val="left" w:pos="1440"/>
      </w:tabs>
    </w:pPr>
    <w:rPr>
      <w:szCs w:val="24"/>
    </w:rPr>
  </w:style>
  <w:style w:type="paragraph" w:styleId="ListBullet2">
    <w:name w:val="List Bullet 2"/>
    <w:basedOn w:val="BodyText"/>
    <w:uiPriority w:val="1"/>
    <w:rsid w:val="002C0628"/>
    <w:pPr>
      <w:numPr>
        <w:numId w:val="7"/>
      </w:numPr>
      <w:tabs>
        <w:tab w:val="clear" w:pos="1440"/>
        <w:tab w:val="left" w:pos="720"/>
      </w:tabs>
      <w:ind w:left="720"/>
    </w:pPr>
    <w:rPr>
      <w:szCs w:val="24"/>
    </w:rPr>
  </w:style>
  <w:style w:type="paragraph" w:styleId="Header">
    <w:name w:val="header"/>
    <w:basedOn w:val="Normal"/>
    <w:uiPriority w:val="1"/>
    <w:rsid w:val="002C0628"/>
    <w:pPr>
      <w:tabs>
        <w:tab w:val="center" w:pos="4680"/>
        <w:tab w:val="right" w:pos="9360"/>
      </w:tabs>
    </w:pPr>
  </w:style>
  <w:style w:type="paragraph" w:styleId="Footer">
    <w:name w:val="footer"/>
    <w:basedOn w:val="Normal"/>
    <w:rsid w:val="002C0628"/>
    <w:pPr>
      <w:tabs>
        <w:tab w:val="center" w:pos="4680"/>
        <w:tab w:val="right" w:pos="9360"/>
      </w:tabs>
    </w:pPr>
  </w:style>
  <w:style w:type="table" w:styleId="TableGrid">
    <w:name w:val="Table Grid"/>
    <w:basedOn w:val="TableNormal"/>
    <w:rsid w:val="002C06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C062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C0628"/>
    <w:rPr>
      <w:rFonts w:ascii="Times New Roman Bold" w:hAnsi="Times New Roman Bold" w:cs="Arial"/>
      <w:b/>
      <w:vanish/>
      <w:color w:val="FF0000"/>
    </w:rPr>
  </w:style>
  <w:style w:type="paragraph" w:customStyle="1" w:styleId="Formhidden">
    <w:name w:val="Form_hidden"/>
    <w:rsid w:val="002C062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C062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C0628"/>
    <w:rPr>
      <w:sz w:val="20"/>
      <w:szCs w:val="20"/>
    </w:rPr>
  </w:style>
  <w:style w:type="paragraph" w:customStyle="1" w:styleId="Titlehidden">
    <w:name w:val="Title_hidden"/>
    <w:uiPriority w:val="99"/>
    <w:qFormat/>
    <w:rsid w:val="002C062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C062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C062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C062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C062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C06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C062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C062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C0628"/>
    <w:rPr>
      <w:rFonts w:ascii="Arial" w:hAnsi="Arial"/>
      <w:i/>
      <w:vanish/>
      <w:color w:val="FF0000"/>
      <w:szCs w:val="24"/>
    </w:rPr>
  </w:style>
  <w:style w:type="paragraph" w:customStyle="1" w:styleId="MnLevel4hidden">
    <w:name w:val="MnLevel4_hidden"/>
    <w:uiPriority w:val="2"/>
    <w:rsid w:val="002C062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C0628"/>
    <w:pPr>
      <w:spacing w:after="240"/>
      <w:ind w:right="5760"/>
    </w:pPr>
    <w:rPr>
      <w:rFonts w:ascii="Arial" w:hAnsi="Arial" w:cs="Arial"/>
      <w:i/>
      <w:vanish/>
      <w:color w:val="FF0000"/>
    </w:rPr>
  </w:style>
  <w:style w:type="paragraph" w:customStyle="1" w:styleId="MnListnhidden">
    <w:name w:val="MnList_n_hidden"/>
    <w:uiPriority w:val="2"/>
    <w:rsid w:val="002C06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C06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C062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C06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C062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C062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C062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C062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C062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C06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C06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C06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C062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C062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C062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C06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C0628"/>
    <w:rPr>
      <w:vanish/>
      <w:sz w:val="4"/>
      <w:szCs w:val="24"/>
    </w:rPr>
  </w:style>
  <w:style w:type="paragraph" w:customStyle="1" w:styleId="clausetitlehidden">
    <w:name w:val="clause_title_hidden"/>
    <w:basedOn w:val="Normal"/>
    <w:uiPriority w:val="2"/>
    <w:qFormat/>
    <w:rsid w:val="002C0628"/>
    <w:pPr>
      <w:spacing w:after="240"/>
      <w:ind w:left="720" w:hanging="720"/>
    </w:pPr>
    <w:rPr>
      <w:i/>
      <w:vanish/>
      <w:color w:val="FF0000"/>
    </w:rPr>
  </w:style>
  <w:style w:type="paragraph" w:customStyle="1" w:styleId="clausenumberhidden">
    <w:name w:val="clause_number_hidden"/>
    <w:basedOn w:val="Normal"/>
    <w:uiPriority w:val="2"/>
    <w:qFormat/>
    <w:rsid w:val="002C0628"/>
    <w:pPr>
      <w:spacing w:after="240"/>
    </w:pPr>
    <w:rPr>
      <w:rFonts w:ascii="Arial" w:hAnsi="Arial"/>
      <w:b/>
      <w:i/>
      <w:vanish/>
      <w:color w:val="FF0000"/>
      <w:sz w:val="20"/>
    </w:rPr>
  </w:style>
  <w:style w:type="paragraph" w:customStyle="1" w:styleId="TitleBeforeSubhidden">
    <w:name w:val="TitleBeforeSub_hidden"/>
    <w:uiPriority w:val="2"/>
    <w:qFormat/>
    <w:rsid w:val="002C062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C0628"/>
  </w:style>
  <w:style w:type="paragraph" w:customStyle="1" w:styleId="TitleBeforeSub">
    <w:name w:val="TitleBeforeSub"/>
    <w:uiPriority w:val="2"/>
    <w:qFormat/>
    <w:rsid w:val="002C0628"/>
    <w:pPr>
      <w:keepNext/>
      <w:widowControl w:val="0"/>
      <w:suppressAutoHyphens/>
      <w:spacing w:line="340" w:lineRule="atLeast"/>
      <w:jc w:val="center"/>
    </w:pPr>
    <w:rPr>
      <w:b/>
      <w:sz w:val="28"/>
      <w:szCs w:val="24"/>
    </w:rPr>
  </w:style>
  <w:style w:type="character" w:customStyle="1" w:styleId="TitleChar">
    <w:name w:val="Title Char"/>
    <w:link w:val="Title"/>
    <w:uiPriority w:val="2"/>
    <w:rsid w:val="002C0628"/>
    <w:rPr>
      <w:rFonts w:ascii="Times New Roman" w:hAnsi="Times New Roman" w:cs="Times New Roman"/>
      <w:b/>
      <w:bCs/>
      <w:sz w:val="28"/>
      <w:szCs w:val="24"/>
    </w:rPr>
  </w:style>
  <w:style w:type="paragraph" w:customStyle="1" w:styleId="Para">
    <w:name w:val="Para"/>
    <w:uiPriority w:val="99"/>
    <w:rsid w:val="002C062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C062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C0628"/>
    <w:rPr>
      <w:rFonts w:ascii="Arial" w:hAnsi="Arial" w:cs="Arial"/>
      <w:b/>
      <w:bCs/>
      <w:sz w:val="20"/>
      <w:szCs w:val="20"/>
    </w:rPr>
  </w:style>
  <w:style w:type="character" w:customStyle="1" w:styleId="Bold">
    <w:name w:val="Bold"/>
    <w:uiPriority w:val="99"/>
    <w:rsid w:val="002C0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BBBC5AF-D6E6-485F-A8F9-C4BD169310BE}">
  <ds:schemaRefs>
    <ds:schemaRef ds:uri="http://schemas.microsoft.com/sharepoint/v3/contenttype/forms"/>
  </ds:schemaRefs>
</ds:datastoreItem>
</file>

<file path=customXml/itemProps2.xml><?xml version="1.0" encoding="utf-8"?>
<ds:datastoreItem xmlns:ds="http://schemas.openxmlformats.org/officeDocument/2006/customXml" ds:itemID="{0B69E7D5-BB2B-4E78-9BAD-D89274205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FDE7E-3DC6-4F64-BE3A-9C30786B2C4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3C0BAC3-F4BE-436A-9DA3-567DB640967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7</cp:revision>
  <cp:lastPrinted>2010-04-20T04:56:00Z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14214600.0000000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