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64161" w:rsidRDefault="00AD5607">
      <w:pPr>
        <w:pStyle w:val="Formhidden"/>
      </w:pPr>
      <w:r>
        <w:t>Form 25-25</w:t>
      </w:r>
    </w:p>
    <w:p w:rsidR="00A64161" w:rsidRDefault="00A64161">
      <w:pPr>
        <w:pStyle w:val="Title"/>
      </w:pPr>
      <w:r>
        <w:t>Notice of Default</w:t>
      </w:r>
    </w:p>
    <w:p w:rsidR="00A64161" w:rsidRDefault="00A64161">
      <w:pPr>
        <w:pStyle w:val="LetterDate"/>
        <w:rPr>
          <w:w w:val="100"/>
        </w:rPr>
      </w:pPr>
      <w:r>
        <w:rPr>
          <w:w w:val="100"/>
        </w:rPr>
        <w:t>[</w:t>
      </w:r>
      <w:r>
        <w:rPr>
          <w:rFonts w:ascii="Arial" w:hAnsi="Arial" w:cs="Arial"/>
          <w:b/>
          <w:bCs/>
          <w:w w:val="100"/>
          <w:sz w:val="20"/>
          <w:szCs w:val="20"/>
        </w:rPr>
        <w:t>Date</w:t>
      </w:r>
      <w:r>
        <w:rPr>
          <w:w w:val="100"/>
        </w:rPr>
        <w:t>]</w:t>
      </w:r>
    </w:p>
    <w:p w:rsidR="00A64161" w:rsidRDefault="00A64161">
      <w:pPr>
        <w:pStyle w:val="LetterAddress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and address of tenant</w:t>
      </w:r>
      <w:r>
        <w:rPr>
          <w:w w:val="100"/>
        </w:rPr>
        <w:t>]</w:t>
      </w:r>
    </w:p>
    <w:p w:rsidR="00A64161" w:rsidRDefault="0093237B" w:rsidP="0093237B">
      <w:pPr>
        <w:pStyle w:val="ParaLetterRe"/>
        <w:tabs>
          <w:tab w:val="clear" w:pos="360"/>
        </w:tabs>
        <w:ind w:left="720" w:hanging="720"/>
        <w:rPr>
          <w:w w:val="100"/>
        </w:rPr>
      </w:pPr>
      <w:r>
        <w:rPr>
          <w:w w:val="100"/>
        </w:rPr>
        <w:t xml:space="preserve">Re: </w:t>
      </w:r>
      <w:r>
        <w:rPr>
          <w:w w:val="100"/>
        </w:rPr>
        <w:tab/>
      </w:r>
      <w:r w:rsidR="00A64161">
        <w:rPr>
          <w:w w:val="100"/>
        </w:rPr>
        <w:t>Lease dated [</w:t>
      </w:r>
      <w:r w:rsidR="00A64161">
        <w:rPr>
          <w:rStyle w:val="Substitute"/>
          <w:w w:val="100"/>
        </w:rPr>
        <w:t>date</w:t>
      </w:r>
      <w:r w:rsidR="00A64161">
        <w:rPr>
          <w:w w:val="100"/>
        </w:rPr>
        <w:t>] (the “Lease”), between [</w:t>
      </w:r>
      <w:r w:rsidR="00A64161">
        <w:rPr>
          <w:rStyle w:val="Substitute"/>
          <w:w w:val="100"/>
        </w:rPr>
        <w:t>name</w:t>
      </w:r>
      <w:r w:rsidR="00A64161">
        <w:rPr>
          <w:w w:val="100"/>
        </w:rPr>
        <w:t>] (“Landlord”) and [</w:t>
      </w:r>
      <w:r w:rsidR="00A64161">
        <w:rPr>
          <w:rStyle w:val="Substitute"/>
          <w:w w:val="100"/>
        </w:rPr>
        <w:t>name</w:t>
      </w:r>
      <w:r w:rsidR="00A64161">
        <w:rPr>
          <w:w w:val="100"/>
        </w:rPr>
        <w:t>] (“Tenant”), for [</w:t>
      </w:r>
      <w:r w:rsidR="00A64161">
        <w:rPr>
          <w:rStyle w:val="Substitute"/>
          <w:w w:val="100"/>
        </w:rPr>
        <w:t>describe space or give suite number</w:t>
      </w:r>
      <w:r w:rsidR="00A64161">
        <w:rPr>
          <w:w w:val="100"/>
        </w:rPr>
        <w:t>] at [</w:t>
      </w:r>
      <w:r w:rsidR="00A64161">
        <w:rPr>
          <w:rStyle w:val="Substitute"/>
          <w:w w:val="100"/>
        </w:rPr>
        <w:t>address</w:t>
      </w:r>
      <w:r w:rsidR="00A64161">
        <w:rPr>
          <w:w w:val="100"/>
        </w:rPr>
        <w:t>] (“the Premises”)</w:t>
      </w:r>
    </w:p>
    <w:p w:rsidR="00A64161" w:rsidRDefault="00A64161">
      <w:pPr>
        <w:pStyle w:val="ParaSalutation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Salutation</w:t>
      </w:r>
      <w:r>
        <w:rPr>
          <w:w w:val="100"/>
        </w:rPr>
        <w:t>]</w:t>
      </w:r>
    </w:p>
    <w:p w:rsidR="00A64161" w:rsidRDefault="00A64161">
      <w:pPr>
        <w:pStyle w:val="Para"/>
        <w:rPr>
          <w:w w:val="100"/>
        </w:rPr>
      </w:pPr>
      <w:r>
        <w:rPr>
          <w:w w:val="100"/>
        </w:rPr>
        <w:t>We represent Landlord in connection with the Lease. You are in default under the Lease for the following reason[s]: [</w:t>
      </w:r>
      <w:r>
        <w:rPr>
          <w:rStyle w:val="Substitute"/>
          <w:w w:val="100"/>
        </w:rPr>
        <w:t>describe default</w:t>
      </w:r>
      <w:r w:rsidR="003344A2">
        <w:rPr>
          <w:rStyle w:val="Substitute"/>
          <w:w w:val="100"/>
        </w:rPr>
        <w:t>(</w:t>
      </w:r>
      <w:r>
        <w:rPr>
          <w:rStyle w:val="Substitute"/>
          <w:w w:val="100"/>
        </w:rPr>
        <w:t>s</w:t>
      </w:r>
      <w:r w:rsidR="003344A2">
        <w:rPr>
          <w:rStyle w:val="Substitute"/>
          <w:w w:val="100"/>
        </w:rPr>
        <w:t>)</w:t>
      </w:r>
      <w:r>
        <w:rPr>
          <w:w w:val="100"/>
        </w:rPr>
        <w:t>]. If you do not cure [this/these] default[s] by [</w:t>
      </w:r>
      <w:r>
        <w:rPr>
          <w:rStyle w:val="Substitute"/>
          <w:w w:val="100"/>
        </w:rPr>
        <w:t>deadline for cure</w:t>
      </w:r>
      <w:r>
        <w:rPr>
          <w:w w:val="100"/>
        </w:rPr>
        <w:t>], Landlord will pursue [his/her/its] available remedies.</w:t>
      </w:r>
    </w:p>
    <w:p w:rsidR="00A64161" w:rsidRDefault="00A64161">
      <w:pPr>
        <w:pStyle w:val="Para"/>
        <w:rPr>
          <w:w w:val="100"/>
        </w:rPr>
      </w:pPr>
      <w:r>
        <w:rPr>
          <w:w w:val="100"/>
        </w:rPr>
        <w:t>Nothing in this letter waives any rights Landlord may have regarding [this/these] or other defaults. Landlord demands strict and timely compliance with all terms of the Lease, including the timely payment of rent.</w:t>
      </w:r>
    </w:p>
    <w:p w:rsidR="00A64161" w:rsidRDefault="00A64161">
      <w:pPr>
        <w:pStyle w:val="SignItemLast"/>
      </w:pPr>
      <w:r>
        <w:t>Sincerely,</w:t>
      </w:r>
    </w:p>
    <w:p w:rsidR="00A64161" w:rsidRDefault="00A64161">
      <w:pPr>
        <w:pStyle w:val="SignBlock"/>
      </w:pPr>
      <w:r>
        <w:tab/>
      </w:r>
    </w:p>
    <w:p w:rsidR="00A64161" w:rsidRDefault="00A64161">
      <w:pPr>
        <w:pStyle w:val="SignItemLast"/>
      </w:pPr>
      <w:r>
        <w:t>[</w:t>
      </w:r>
      <w:r>
        <w:rPr>
          <w:rStyle w:val="Substitute"/>
        </w:rPr>
        <w:t>Name of attorney</w:t>
      </w:r>
      <w:r>
        <w:t>]</w:t>
      </w:r>
    </w:p>
    <w:p w:rsidR="007F463F" w:rsidRDefault="007F463F" w:rsidP="00937698"/>
    <w:sectPr w:rsidR="007F463F" w:rsidSect="00A64161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F5153" w:rsidRDefault="001F5153">
      <w:r>
        <w:separator/>
      </w:r>
    </w:p>
  </w:endnote>
  <w:endnote w:type="continuationSeparator" w:id="0">
    <w:p w:rsidR="001F5153" w:rsidRDefault="001F5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F5153" w:rsidRDefault="001F5153">
      <w:r>
        <w:separator/>
      </w:r>
    </w:p>
  </w:footnote>
  <w:footnote w:type="continuationSeparator" w:id="0">
    <w:p w:rsidR="001F5153" w:rsidRDefault="001F5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886331895">
    <w:abstractNumId w:val="8"/>
  </w:num>
  <w:num w:numId="2" w16cid:durableId="1205363324">
    <w:abstractNumId w:val="8"/>
  </w:num>
  <w:num w:numId="3" w16cid:durableId="1040202360">
    <w:abstractNumId w:val="3"/>
  </w:num>
  <w:num w:numId="4" w16cid:durableId="601569404">
    <w:abstractNumId w:val="3"/>
  </w:num>
  <w:num w:numId="5" w16cid:durableId="1324697033">
    <w:abstractNumId w:val="9"/>
  </w:num>
  <w:num w:numId="6" w16cid:durableId="1157767611">
    <w:abstractNumId w:val="9"/>
  </w:num>
  <w:num w:numId="7" w16cid:durableId="636883886">
    <w:abstractNumId w:val="7"/>
  </w:num>
  <w:num w:numId="8" w16cid:durableId="2124953692">
    <w:abstractNumId w:val="7"/>
  </w:num>
  <w:num w:numId="9" w16cid:durableId="1094931997">
    <w:abstractNumId w:val="13"/>
  </w:num>
  <w:num w:numId="10" w16cid:durableId="2079015791">
    <w:abstractNumId w:val="15"/>
  </w:num>
  <w:num w:numId="11" w16cid:durableId="1573196544">
    <w:abstractNumId w:val="8"/>
  </w:num>
  <w:num w:numId="12" w16cid:durableId="1232736858">
    <w:abstractNumId w:val="3"/>
  </w:num>
  <w:num w:numId="13" w16cid:durableId="164783865">
    <w:abstractNumId w:val="9"/>
  </w:num>
  <w:num w:numId="14" w16cid:durableId="1215577505">
    <w:abstractNumId w:val="7"/>
  </w:num>
  <w:num w:numId="15" w16cid:durableId="1344085413">
    <w:abstractNumId w:val="6"/>
  </w:num>
  <w:num w:numId="16" w16cid:durableId="296452007">
    <w:abstractNumId w:val="5"/>
  </w:num>
  <w:num w:numId="17" w16cid:durableId="526916037">
    <w:abstractNumId w:val="4"/>
  </w:num>
  <w:num w:numId="18" w16cid:durableId="268321529">
    <w:abstractNumId w:val="2"/>
  </w:num>
  <w:num w:numId="19" w16cid:durableId="401370978">
    <w:abstractNumId w:val="1"/>
  </w:num>
  <w:num w:numId="20" w16cid:durableId="1720086003">
    <w:abstractNumId w:val="0"/>
  </w:num>
  <w:num w:numId="21" w16cid:durableId="551888440">
    <w:abstractNumId w:val="11"/>
  </w:num>
  <w:num w:numId="22" w16cid:durableId="740056081">
    <w:abstractNumId w:val="12"/>
  </w:num>
  <w:num w:numId="23" w16cid:durableId="292947687">
    <w:abstractNumId w:val="14"/>
  </w:num>
  <w:num w:numId="24" w16cid:durableId="1923948320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821627913">
    <w:abstractNumId w:val="10"/>
    <w:lvlOverride w:ilvl="0">
      <w:lvl w:ilvl="0">
        <w:start w:val="1"/>
        <w:numFmt w:val="bullet"/>
        <w:lvlText w:val="Re: "/>
        <w:legacy w:legacy="1" w:legacySpace="0" w:legacyIndent="0"/>
        <w:lvlJc w:val="left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25-25.docx"/>
    <w:docVar w:name="TBBStampDate" w:val="07-22-2025"/>
    <w:docVar w:name="TBBVer" w:val="docx"/>
    <w:docVar w:name="TBBYear" w:val="2025"/>
  </w:docVars>
  <w:rsids>
    <w:rsidRoot w:val="00A64161"/>
    <w:rsid w:val="00006704"/>
    <w:rsid w:val="00020788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0E629B"/>
    <w:rsid w:val="00103258"/>
    <w:rsid w:val="0010680C"/>
    <w:rsid w:val="00124EC7"/>
    <w:rsid w:val="001357DF"/>
    <w:rsid w:val="0015089A"/>
    <w:rsid w:val="00167635"/>
    <w:rsid w:val="001B4977"/>
    <w:rsid w:val="001C7034"/>
    <w:rsid w:val="001D113B"/>
    <w:rsid w:val="001F5153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344A2"/>
    <w:rsid w:val="00382C39"/>
    <w:rsid w:val="003836B0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578BE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1386"/>
    <w:rsid w:val="006161C4"/>
    <w:rsid w:val="006213A8"/>
    <w:rsid w:val="00626CDF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46473"/>
    <w:rsid w:val="00763BF6"/>
    <w:rsid w:val="00767ED8"/>
    <w:rsid w:val="007953B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02B4D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2771"/>
    <w:rsid w:val="008F41A5"/>
    <w:rsid w:val="00903348"/>
    <w:rsid w:val="009200DA"/>
    <w:rsid w:val="0093237B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34BDC"/>
    <w:rsid w:val="00A64161"/>
    <w:rsid w:val="00AA74A2"/>
    <w:rsid w:val="00AB3BCD"/>
    <w:rsid w:val="00AD5607"/>
    <w:rsid w:val="00AE05F0"/>
    <w:rsid w:val="00AE61F5"/>
    <w:rsid w:val="00B12519"/>
    <w:rsid w:val="00B140C5"/>
    <w:rsid w:val="00B157A8"/>
    <w:rsid w:val="00B15C0D"/>
    <w:rsid w:val="00B17021"/>
    <w:rsid w:val="00B53927"/>
    <w:rsid w:val="00BA13C4"/>
    <w:rsid w:val="00BE2E17"/>
    <w:rsid w:val="00C04F3D"/>
    <w:rsid w:val="00C1069F"/>
    <w:rsid w:val="00C16AEA"/>
    <w:rsid w:val="00C31867"/>
    <w:rsid w:val="00C445FE"/>
    <w:rsid w:val="00C53FF7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61D93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8508F"/>
    <w:rsid w:val="00E90259"/>
    <w:rsid w:val="00E94ED5"/>
    <w:rsid w:val="00E95688"/>
    <w:rsid w:val="00EF0713"/>
    <w:rsid w:val="00EF3BC1"/>
    <w:rsid w:val="00F1261B"/>
    <w:rsid w:val="00F22B3D"/>
    <w:rsid w:val="00F271C4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199D11-ADDA-4807-A2EE-DEBF21313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A64161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A64161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A64161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A64161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A64161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A64161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A64161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A64161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A64161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A64161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64161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A64161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A64161"/>
  </w:style>
  <w:style w:type="paragraph" w:styleId="TOC1">
    <w:name w:val="toc 1"/>
    <w:basedOn w:val="Normal"/>
    <w:next w:val="Normal"/>
    <w:autoRedefine/>
    <w:uiPriority w:val="2"/>
    <w:rsid w:val="00A64161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A64161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A64161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A64161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A64161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A64161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A64161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A64161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A64161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A64161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A64161"/>
    <w:pPr>
      <w:numPr>
        <w:numId w:val="10"/>
      </w:numPr>
    </w:pPr>
  </w:style>
  <w:style w:type="paragraph" w:styleId="ListBullet">
    <w:name w:val="List Bullet"/>
    <w:basedOn w:val="BodyText"/>
    <w:uiPriority w:val="1"/>
    <w:rsid w:val="00A64161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A64161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A64161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A64161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A64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A64161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A64161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A64161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A64161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A64161"/>
    <w:rPr>
      <w:sz w:val="20"/>
      <w:szCs w:val="20"/>
    </w:rPr>
  </w:style>
  <w:style w:type="paragraph" w:customStyle="1" w:styleId="Titlehidden">
    <w:name w:val="Title_hidden"/>
    <w:uiPriority w:val="99"/>
    <w:qFormat/>
    <w:rsid w:val="00A64161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A64161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A64161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A6416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A6416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A6416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A64161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A64161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A64161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A64161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A64161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A6416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A6416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A64161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A6416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A64161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A64161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A64161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A64161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A64161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A6416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A6416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A6416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A64161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A64161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A64161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A6416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A64161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A64161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A64161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A64161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A64161"/>
  </w:style>
  <w:style w:type="paragraph" w:customStyle="1" w:styleId="TitleBeforeSub">
    <w:name w:val="TitleBeforeSub"/>
    <w:uiPriority w:val="2"/>
    <w:qFormat/>
    <w:rsid w:val="00A64161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A64161"/>
    <w:rPr>
      <w:rFonts w:ascii="Times New Roman" w:hAnsi="Times New Roman" w:cs="Times New Roman"/>
      <w:b/>
      <w:bCs/>
      <w:sz w:val="28"/>
      <w:szCs w:val="24"/>
    </w:rPr>
  </w:style>
  <w:style w:type="paragraph" w:customStyle="1" w:styleId="ParaLetterRe">
    <w:name w:val="ParaLetterRe"/>
    <w:uiPriority w:val="99"/>
    <w:rsid w:val="00A64161"/>
    <w:pPr>
      <w:widowControl w:val="0"/>
      <w:tabs>
        <w:tab w:val="left" w:pos="360"/>
      </w:tabs>
      <w:suppressAutoHyphens/>
      <w:autoSpaceDE w:val="0"/>
      <w:autoSpaceDN w:val="0"/>
      <w:adjustRightInd w:val="0"/>
      <w:spacing w:after="240" w:line="280" w:lineRule="atLeast"/>
      <w:ind w:left="360" w:hanging="360"/>
    </w:pPr>
    <w:rPr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A64161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LetterAddress">
    <w:name w:val="LetterAddress"/>
    <w:uiPriority w:val="99"/>
    <w:rsid w:val="00A64161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ParaSalutation">
    <w:name w:val="ParaSalutation"/>
    <w:uiPriority w:val="99"/>
    <w:rsid w:val="00A64161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LetterDate">
    <w:name w:val="LetterDate"/>
    <w:uiPriority w:val="99"/>
    <w:rsid w:val="00A64161"/>
    <w:pPr>
      <w:widowControl w:val="0"/>
      <w:suppressAutoHyphens/>
      <w:autoSpaceDE w:val="0"/>
      <w:autoSpaceDN w:val="0"/>
      <w:adjustRightInd w:val="0"/>
      <w:spacing w:after="240" w:line="280" w:lineRule="atLeast"/>
      <w:ind w:firstLine="43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A64161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townsend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D4849CB-B332-4BCE-ADE4-1D34BFDE53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64EB4E-C8BD-4A21-98B9-A94A676BF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8F4797-AEE8-46A2-9D2C-AE5F9E289786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Roger Siebert</cp:lastModifiedBy>
  <cp:revision>8</cp:revision>
  <cp:lastPrinted>2010-04-20T04:56:00Z</cp:lastPrinted>
  <dcterms:created xsi:type="dcterms:W3CDTF">2021-09-22T15:14:00Z</dcterms:created>
  <dcterms:modified xsi:type="dcterms:W3CDTF">2025-07-22T19:19:00Z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