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5AEF67" w14:textId="77777777" w:rsidR="00C30203" w:rsidRDefault="00C30203">
      <w:pPr>
        <w:pStyle w:val="Formhidden"/>
      </w:pPr>
      <w:proofErr w:type="gramStart"/>
      <w:r>
        <w:t>Form</w:t>
      </w:r>
      <w:proofErr w:type="gramEnd"/>
      <w:r>
        <w:t xml:space="preserve"> 6-</w:t>
      </w:r>
      <w:r w:rsidR="000966B9">
        <w:t>8</w:t>
      </w:r>
    </w:p>
    <w:p w14:paraId="095AEF68" w14:textId="77777777" w:rsidR="001E74C5" w:rsidRPr="00CF297F" w:rsidRDefault="00C30203" w:rsidP="00CF297F">
      <w:pPr>
        <w:pStyle w:val="Captionhidden"/>
      </w:pPr>
      <w:r>
        <w:t>[Caption. See § 3 of the Introduction in this manual.]</w:t>
      </w:r>
      <w:r w:rsidR="001E74C5" w:rsidRPr="001E74C5">
        <w:t xml:space="preserve"> </w:t>
      </w:r>
    </w:p>
    <w:p w14:paraId="095AEF69" w14:textId="79763CE7" w:rsidR="00C30203" w:rsidRDefault="00C30203">
      <w:pPr>
        <w:pStyle w:val="Title"/>
      </w:pPr>
      <w:r>
        <w:t xml:space="preserve">Order for </w:t>
      </w:r>
      <w:r w:rsidR="00A67C8C">
        <w:t xml:space="preserve">Medical </w:t>
      </w:r>
      <w:r>
        <w:t>Examination</w:t>
      </w:r>
    </w:p>
    <w:p w14:paraId="5743A011" w14:textId="77777777" w:rsidR="00684996" w:rsidRDefault="00C30203" w:rsidP="00684996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 xml:space="preserve">] </w:t>
      </w:r>
      <w:r w:rsidR="00684996">
        <w:rPr>
          <w:w w:val="100"/>
        </w:rPr>
        <w:t>the Court considered the Motion for Medical Examination under section [1101.103/1101.104] of the Texas Estates Code of [</w:t>
      </w:r>
      <w:r w:rsidR="00684996">
        <w:rPr>
          <w:rStyle w:val="Substitute"/>
          <w:w w:val="100"/>
        </w:rPr>
        <w:t>name of attorney ad litem</w:t>
      </w:r>
      <w:r w:rsidR="00684996">
        <w:rPr>
          <w:w w:val="100"/>
        </w:rPr>
        <w:t>], as attorney ad litem for [</w:t>
      </w:r>
      <w:r w:rsidR="00684996">
        <w:rPr>
          <w:rStyle w:val="Substitute"/>
          <w:w w:val="100"/>
        </w:rPr>
        <w:t>name of ward or proposed ward</w:t>
      </w:r>
      <w:r w:rsidR="00684996">
        <w:rPr>
          <w:w w:val="100"/>
        </w:rPr>
        <w:t xml:space="preserve">], [Ward/Proposed Ward], and the Court after hearing the evidence and having considered the motion and the applicable law finds that at least four days’ notice of this hearing was given to [Ward/Proposed Ward] and that good cause has been shown for the granting of the motion. </w:t>
      </w:r>
    </w:p>
    <w:p w14:paraId="58609932" w14:textId="77777777" w:rsidR="00684996" w:rsidRDefault="00684996" w:rsidP="00684996">
      <w:pPr>
        <w:pStyle w:val="Para"/>
      </w:pPr>
      <w:r>
        <w:t>IT IS ORDERED that [</w:t>
      </w:r>
      <w:r w:rsidRPr="00347E5D">
        <w:rPr>
          <w:rStyle w:val="Substitute"/>
          <w:w w:val="100"/>
        </w:rPr>
        <w:t xml:space="preserve">name of </w:t>
      </w:r>
      <w:r>
        <w:rPr>
          <w:rStyle w:val="Substitute"/>
          <w:w w:val="100"/>
        </w:rPr>
        <w:t>independent health-care provider</w:t>
      </w:r>
      <w:r>
        <w:t>] is appointed to evaluate the [</w:t>
      </w:r>
      <w:r w:rsidRPr="00AC1B69">
        <w:rPr>
          <w:bCs/>
        </w:rPr>
        <w:t>physical capacity/mental capacity</w:t>
      </w:r>
      <w:r>
        <w:t>] of [</w:t>
      </w:r>
      <w:r w:rsidRPr="00347E5D">
        <w:rPr>
          <w:rStyle w:val="Substitute"/>
          <w:w w:val="100"/>
        </w:rPr>
        <w:t>name of ward</w:t>
      </w:r>
      <w:r>
        <w:rPr>
          <w:rStyle w:val="Substitute"/>
          <w:w w:val="100"/>
        </w:rPr>
        <w:t xml:space="preserve"> or </w:t>
      </w:r>
      <w:r w:rsidRPr="00347E5D">
        <w:rPr>
          <w:rStyle w:val="Substitute"/>
          <w:w w:val="100"/>
        </w:rPr>
        <w:t xml:space="preserve">proposed </w:t>
      </w:r>
      <w:r w:rsidRPr="00347E5D">
        <w:rPr>
          <w:rStyle w:val="Substitute"/>
        </w:rPr>
        <w:t>war</w:t>
      </w:r>
      <w:r>
        <w:rPr>
          <w:rStyle w:val="Substitute"/>
        </w:rPr>
        <w:t>d</w:t>
      </w:r>
      <w:r>
        <w:t>] and render their conclusions and recommendations in a written report within [</w:t>
      </w:r>
      <w:r w:rsidRPr="00347E5D">
        <w:rPr>
          <w:rStyle w:val="Substitute"/>
          <w:w w:val="100"/>
        </w:rPr>
        <w:t>specify time frame</w:t>
      </w:r>
      <w:r>
        <w:t>].</w:t>
      </w:r>
    </w:p>
    <w:p w14:paraId="095AEF6C" w14:textId="5DC22E1E" w:rsidR="00C30203" w:rsidRDefault="00684996" w:rsidP="00684996">
      <w:pPr>
        <w:pStyle w:val="Para"/>
        <w:rPr>
          <w:w w:val="100"/>
        </w:rPr>
      </w:pPr>
      <w:r>
        <w:rPr>
          <w:w w:val="100"/>
        </w:rPr>
        <w:t xml:space="preserve">IT IS FURTHER ORDERED that copies of the report shall be provided to </w:t>
      </w:r>
      <w:r w:rsidR="00C30203">
        <w:rPr>
          <w:w w:val="100"/>
        </w:rPr>
        <w:t>[</w:t>
      </w:r>
      <w:r w:rsidR="00C30203">
        <w:rPr>
          <w:rStyle w:val="Substitute"/>
          <w:w w:val="100"/>
        </w:rPr>
        <w:t>name of attorney ad litem and all counsel of record</w:t>
      </w:r>
      <w:r w:rsidR="00C30203">
        <w:rPr>
          <w:w w:val="100"/>
        </w:rPr>
        <w:t>].</w:t>
      </w:r>
    </w:p>
    <w:p w14:paraId="095AEF6D" w14:textId="77777777" w:rsidR="00C30203" w:rsidRDefault="00C30203">
      <w:pPr>
        <w:pStyle w:val="Para"/>
        <w:rPr>
          <w:w w:val="100"/>
        </w:rPr>
      </w:pPr>
      <w:r>
        <w:rPr>
          <w:w w:val="100"/>
        </w:rPr>
        <w:t>IT IS FURTHER ORDERED that the medical examination take place on or before [</w:t>
      </w:r>
      <w:r>
        <w:rPr>
          <w:rStyle w:val="Substitute"/>
          <w:w w:val="100"/>
        </w:rPr>
        <w:t>date</w:t>
      </w:r>
      <w:r>
        <w:rPr>
          <w:w w:val="100"/>
        </w:rPr>
        <w:t>] and that the cost of the examination[s] and report[s] be paid [out of the assets of [</w:t>
      </w:r>
      <w:r w:rsidR="009B78D5">
        <w:rPr>
          <w:rStyle w:val="Substitute"/>
          <w:w w:val="100"/>
        </w:rPr>
        <w:t>name of ward or proposed ward</w:t>
      </w:r>
      <w:r>
        <w:rPr>
          <w:w w:val="100"/>
        </w:rPr>
        <w:t>]’s estate/by [</w:t>
      </w:r>
      <w:r>
        <w:rPr>
          <w:rStyle w:val="Substitute"/>
          <w:w w:val="100"/>
        </w:rPr>
        <w:t>county</w:t>
      </w:r>
      <w:r>
        <w:rPr>
          <w:w w:val="100"/>
        </w:rPr>
        <w:t xml:space="preserve">] County, Texas, in accordance with section </w:t>
      </w:r>
      <w:r w:rsidR="0024074D">
        <w:rPr>
          <w:w w:val="100"/>
        </w:rPr>
        <w:t>1155.101</w:t>
      </w:r>
      <w:r>
        <w:rPr>
          <w:w w:val="100"/>
        </w:rPr>
        <w:t xml:space="preserve"> of the Texas </w:t>
      </w:r>
      <w:r w:rsidR="0024074D">
        <w:rPr>
          <w:w w:val="100"/>
        </w:rPr>
        <w:t>Estates</w:t>
      </w:r>
      <w:r>
        <w:rPr>
          <w:w w:val="100"/>
        </w:rPr>
        <w:t xml:space="preserve"> Code].</w:t>
      </w:r>
    </w:p>
    <w:p w14:paraId="095AEF6E" w14:textId="77777777" w:rsidR="00347E5D" w:rsidRDefault="00347E5D" w:rsidP="00347E5D">
      <w:pPr>
        <w:pStyle w:val="SignBlockFlush"/>
        <w:tabs>
          <w:tab w:val="clear" w:pos="4320"/>
        </w:tabs>
        <w:spacing w:after="240"/>
        <w:ind w:right="0"/>
      </w:pPr>
      <w:r>
        <w:t>SIGNED on _________________________.</w:t>
      </w:r>
    </w:p>
    <w:p w14:paraId="095AEF6F" w14:textId="77777777" w:rsidR="00C30203" w:rsidRDefault="00C30203">
      <w:pPr>
        <w:pStyle w:val="SignBlock"/>
      </w:pPr>
      <w:r>
        <w:tab/>
      </w:r>
    </w:p>
    <w:p w14:paraId="095AEF70" w14:textId="77777777" w:rsidR="00C30203" w:rsidRDefault="00C30203">
      <w:pPr>
        <w:pStyle w:val="SignItemLast"/>
      </w:pPr>
      <w:r>
        <w:t>JUDGE PRESIDING</w:t>
      </w:r>
    </w:p>
    <w:p w14:paraId="095AEF71" w14:textId="77777777" w:rsidR="00D83427" w:rsidRDefault="00D83427" w:rsidP="00937698"/>
    <w:sectPr w:rsidR="00D83427" w:rsidSect="00C3020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03BE0D" w14:textId="77777777" w:rsidR="00E54BAD" w:rsidRDefault="00E54BAD">
      <w:r>
        <w:separator/>
      </w:r>
    </w:p>
  </w:endnote>
  <w:endnote w:type="continuationSeparator" w:id="0">
    <w:p w14:paraId="5742F885" w14:textId="77777777" w:rsidR="00E54BAD" w:rsidRDefault="00E54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AEF77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2B6D0D" w14:textId="77777777" w:rsidR="00E54BAD" w:rsidRDefault="00E54BAD">
      <w:r>
        <w:separator/>
      </w:r>
    </w:p>
  </w:footnote>
  <w:footnote w:type="continuationSeparator" w:id="0">
    <w:p w14:paraId="784469FA" w14:textId="77777777" w:rsidR="00E54BAD" w:rsidRDefault="00E54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AEF76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D50E1A66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808743799">
    <w:abstractNumId w:val="8"/>
  </w:num>
  <w:num w:numId="2" w16cid:durableId="1208955026">
    <w:abstractNumId w:val="8"/>
  </w:num>
  <w:num w:numId="3" w16cid:durableId="1197698988">
    <w:abstractNumId w:val="3"/>
  </w:num>
  <w:num w:numId="4" w16cid:durableId="388656555">
    <w:abstractNumId w:val="3"/>
  </w:num>
  <w:num w:numId="5" w16cid:durableId="289938363">
    <w:abstractNumId w:val="9"/>
  </w:num>
  <w:num w:numId="6" w16cid:durableId="244149061">
    <w:abstractNumId w:val="9"/>
  </w:num>
  <w:num w:numId="7" w16cid:durableId="1832600427">
    <w:abstractNumId w:val="7"/>
  </w:num>
  <w:num w:numId="8" w16cid:durableId="2072650216">
    <w:abstractNumId w:val="7"/>
  </w:num>
  <w:num w:numId="9" w16cid:durableId="464394820">
    <w:abstractNumId w:val="13"/>
  </w:num>
  <w:num w:numId="10" w16cid:durableId="800538895">
    <w:abstractNumId w:val="15"/>
  </w:num>
  <w:num w:numId="11" w16cid:durableId="67964739">
    <w:abstractNumId w:val="8"/>
  </w:num>
  <w:num w:numId="12" w16cid:durableId="1108046681">
    <w:abstractNumId w:val="3"/>
  </w:num>
  <w:num w:numId="13" w16cid:durableId="1767656465">
    <w:abstractNumId w:val="9"/>
  </w:num>
  <w:num w:numId="14" w16cid:durableId="1696493129">
    <w:abstractNumId w:val="7"/>
  </w:num>
  <w:num w:numId="15" w16cid:durableId="446700640">
    <w:abstractNumId w:val="6"/>
  </w:num>
  <w:num w:numId="16" w16cid:durableId="1444691397">
    <w:abstractNumId w:val="5"/>
  </w:num>
  <w:num w:numId="17" w16cid:durableId="250160980">
    <w:abstractNumId w:val="4"/>
  </w:num>
  <w:num w:numId="18" w16cid:durableId="1516308977">
    <w:abstractNumId w:val="2"/>
  </w:num>
  <w:num w:numId="19" w16cid:durableId="850795300">
    <w:abstractNumId w:val="1"/>
  </w:num>
  <w:num w:numId="20" w16cid:durableId="1150291163">
    <w:abstractNumId w:val="0"/>
  </w:num>
  <w:num w:numId="21" w16cid:durableId="652373894">
    <w:abstractNumId w:val="11"/>
  </w:num>
  <w:num w:numId="22" w16cid:durableId="387265222">
    <w:abstractNumId w:val="12"/>
  </w:num>
  <w:num w:numId="23" w16cid:durableId="851651997">
    <w:abstractNumId w:val="14"/>
  </w:num>
  <w:num w:numId="24" w16cid:durableId="1436245299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6-8.docx"/>
    <w:docVar w:name="TBBStampDate" w:val="09-18-2022"/>
    <w:docVar w:name="TBBVer" w:val=".docx"/>
    <w:docVar w:name="TBBYear" w:val="2022"/>
  </w:docVars>
  <w:rsids>
    <w:rsidRoot w:val="00475DF3"/>
    <w:rsid w:val="00006704"/>
    <w:rsid w:val="00035105"/>
    <w:rsid w:val="00055419"/>
    <w:rsid w:val="00075517"/>
    <w:rsid w:val="000926FE"/>
    <w:rsid w:val="000966B9"/>
    <w:rsid w:val="000A5288"/>
    <w:rsid w:val="000A6DC7"/>
    <w:rsid w:val="000A726D"/>
    <w:rsid w:val="000B0F31"/>
    <w:rsid w:val="000B259E"/>
    <w:rsid w:val="000D0833"/>
    <w:rsid w:val="000D5936"/>
    <w:rsid w:val="00103258"/>
    <w:rsid w:val="00124EC7"/>
    <w:rsid w:val="00133910"/>
    <w:rsid w:val="001357DF"/>
    <w:rsid w:val="00167635"/>
    <w:rsid w:val="001732BD"/>
    <w:rsid w:val="00194497"/>
    <w:rsid w:val="001B4977"/>
    <w:rsid w:val="001C7034"/>
    <w:rsid w:val="001D113B"/>
    <w:rsid w:val="001E74C5"/>
    <w:rsid w:val="00212AD4"/>
    <w:rsid w:val="00220537"/>
    <w:rsid w:val="00221D27"/>
    <w:rsid w:val="00234B4B"/>
    <w:rsid w:val="0024074D"/>
    <w:rsid w:val="002602C4"/>
    <w:rsid w:val="002733D1"/>
    <w:rsid w:val="002C1959"/>
    <w:rsid w:val="002C211D"/>
    <w:rsid w:val="002C3E97"/>
    <w:rsid w:val="002C456D"/>
    <w:rsid w:val="002D4648"/>
    <w:rsid w:val="002D4815"/>
    <w:rsid w:val="002F2DDF"/>
    <w:rsid w:val="002F4B1D"/>
    <w:rsid w:val="00300E00"/>
    <w:rsid w:val="003119E6"/>
    <w:rsid w:val="00320622"/>
    <w:rsid w:val="00347E5D"/>
    <w:rsid w:val="00366D04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17CAA"/>
    <w:rsid w:val="004217A3"/>
    <w:rsid w:val="0046632A"/>
    <w:rsid w:val="00475DF3"/>
    <w:rsid w:val="004A1988"/>
    <w:rsid w:val="004C7340"/>
    <w:rsid w:val="004C73DE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84996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5E0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14A2E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18E9"/>
    <w:rsid w:val="00965A52"/>
    <w:rsid w:val="00986BE4"/>
    <w:rsid w:val="0099253F"/>
    <w:rsid w:val="009A2FE8"/>
    <w:rsid w:val="009A7C45"/>
    <w:rsid w:val="009B5A27"/>
    <w:rsid w:val="009B78D5"/>
    <w:rsid w:val="009C6567"/>
    <w:rsid w:val="009D367E"/>
    <w:rsid w:val="009F1B69"/>
    <w:rsid w:val="00A026BD"/>
    <w:rsid w:val="00A0583D"/>
    <w:rsid w:val="00A156B5"/>
    <w:rsid w:val="00A67C8C"/>
    <w:rsid w:val="00A75372"/>
    <w:rsid w:val="00A853A1"/>
    <w:rsid w:val="00AA74A2"/>
    <w:rsid w:val="00AB3BCD"/>
    <w:rsid w:val="00AC6A6E"/>
    <w:rsid w:val="00AE05F0"/>
    <w:rsid w:val="00AE61F5"/>
    <w:rsid w:val="00AF6DA4"/>
    <w:rsid w:val="00B12519"/>
    <w:rsid w:val="00B157A8"/>
    <w:rsid w:val="00B15C0D"/>
    <w:rsid w:val="00B17021"/>
    <w:rsid w:val="00B44D66"/>
    <w:rsid w:val="00B53927"/>
    <w:rsid w:val="00BA13C4"/>
    <w:rsid w:val="00BA4546"/>
    <w:rsid w:val="00BE2E17"/>
    <w:rsid w:val="00BE614C"/>
    <w:rsid w:val="00C04F3D"/>
    <w:rsid w:val="00C1069F"/>
    <w:rsid w:val="00C16AEA"/>
    <w:rsid w:val="00C30203"/>
    <w:rsid w:val="00C445FE"/>
    <w:rsid w:val="00C53FF7"/>
    <w:rsid w:val="00CA5BD5"/>
    <w:rsid w:val="00CB155D"/>
    <w:rsid w:val="00CC5C2E"/>
    <w:rsid w:val="00CD150A"/>
    <w:rsid w:val="00CF297F"/>
    <w:rsid w:val="00CF7073"/>
    <w:rsid w:val="00D25F76"/>
    <w:rsid w:val="00D2766B"/>
    <w:rsid w:val="00D35A20"/>
    <w:rsid w:val="00D47494"/>
    <w:rsid w:val="00D562D6"/>
    <w:rsid w:val="00D83427"/>
    <w:rsid w:val="00D93A2E"/>
    <w:rsid w:val="00D94635"/>
    <w:rsid w:val="00D957EF"/>
    <w:rsid w:val="00D96D86"/>
    <w:rsid w:val="00DA05D8"/>
    <w:rsid w:val="00DB22E2"/>
    <w:rsid w:val="00DB48F2"/>
    <w:rsid w:val="00DC4601"/>
    <w:rsid w:val="00DD43F4"/>
    <w:rsid w:val="00DF64BF"/>
    <w:rsid w:val="00E17361"/>
    <w:rsid w:val="00E45A22"/>
    <w:rsid w:val="00E54BAD"/>
    <w:rsid w:val="00E7012A"/>
    <w:rsid w:val="00E74F06"/>
    <w:rsid w:val="00E8508F"/>
    <w:rsid w:val="00E90259"/>
    <w:rsid w:val="00E9499F"/>
    <w:rsid w:val="00E95688"/>
    <w:rsid w:val="00EA4BC8"/>
    <w:rsid w:val="00EB5F9C"/>
    <w:rsid w:val="00EF0713"/>
    <w:rsid w:val="00EF3BC1"/>
    <w:rsid w:val="00F04244"/>
    <w:rsid w:val="00F1261B"/>
    <w:rsid w:val="00F22B3D"/>
    <w:rsid w:val="00F6777D"/>
    <w:rsid w:val="00F72310"/>
    <w:rsid w:val="00F75F04"/>
    <w:rsid w:val="00F820F2"/>
    <w:rsid w:val="00F94ACB"/>
    <w:rsid w:val="00FD58F3"/>
    <w:rsid w:val="00FD5B0C"/>
    <w:rsid w:val="00FF43B6"/>
    <w:rsid w:val="00FF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5AEF67"/>
  <w15:chartTrackingRefBased/>
  <w15:docId w15:val="{D33CD586-2C99-43CA-986A-D052AEABA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C3020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C3020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C3020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C3020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C3020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C3020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C3020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C3020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C3020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C3020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3020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C3020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C30203"/>
  </w:style>
  <w:style w:type="paragraph" w:styleId="TOC1">
    <w:name w:val="toc 1"/>
    <w:basedOn w:val="Normal"/>
    <w:next w:val="Normal"/>
    <w:autoRedefine/>
    <w:uiPriority w:val="2"/>
    <w:rsid w:val="00C3020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C3020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C3020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C3020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C3020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C3020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C3020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C3020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C3020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C3020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C30203"/>
    <w:pPr>
      <w:numPr>
        <w:numId w:val="10"/>
      </w:numPr>
    </w:pPr>
  </w:style>
  <w:style w:type="paragraph" w:styleId="ListBullet">
    <w:name w:val="List Bullet"/>
    <w:basedOn w:val="BodyText"/>
    <w:uiPriority w:val="1"/>
    <w:rsid w:val="00C3020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C3020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C3020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C3020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C30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C3020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C3020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C3020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C3020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C30203"/>
    <w:rPr>
      <w:sz w:val="20"/>
      <w:szCs w:val="20"/>
    </w:rPr>
  </w:style>
  <w:style w:type="paragraph" w:customStyle="1" w:styleId="Titlehidden">
    <w:name w:val="Title_hidden"/>
    <w:uiPriority w:val="2"/>
    <w:rsid w:val="00C30203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C3020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C3020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C3020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C3020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C3020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C3020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C3020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C3020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C3020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C3020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C3020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C3020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C3020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C3020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C3020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C3020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C3020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C3020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C3020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C3020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C3020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C3020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C3020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C3020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C3020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C3020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C30203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C30203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C3020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C3020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C30203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C3020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C30203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C30203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C30203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6F1334-79FD-4934-9913-3F94A100B2D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9733D4C-2DB2-41F1-B7D0-DFB2F2D4D8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EA63E4-48EE-4442-9215-264257BC5B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CE72AE-0C23-4FF4-AE7A-4B31E677DA09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</Template>
  <TotalTime>7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Courtney Cavaliere</cp:lastModifiedBy>
  <cp:revision>6</cp:revision>
  <cp:lastPrinted>2010-04-20T04:56:00Z</cp:lastPrinted>
  <dcterms:created xsi:type="dcterms:W3CDTF">2022-09-04T19:53:00Z</dcterms:created>
  <dcterms:modified xsi:type="dcterms:W3CDTF">2024-12-03T17:44:00Z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14033200.0000000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