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4ED8B2" w14:textId="77777777" w:rsidR="00F54438" w:rsidRDefault="00F54438">
      <w:pPr>
        <w:pStyle w:val="Formhidden"/>
      </w:pPr>
      <w:bookmarkStart w:id="0" w:name="_GoBack"/>
      <w:bookmarkEnd w:id="0"/>
      <w:r>
        <w:t xml:space="preserve">Form </w:t>
      </w:r>
      <w:r w:rsidR="005C6014">
        <w:t>11</w:t>
      </w:r>
      <w:r>
        <w:t>-</w:t>
      </w:r>
      <w:r w:rsidR="005C6014">
        <w:t>14</w:t>
      </w:r>
    </w:p>
    <w:p w14:paraId="7CDC1175" w14:textId="3379D974" w:rsidR="0093763C" w:rsidRDefault="00F54438" w:rsidP="0093763C">
      <w:pPr>
        <w:pStyle w:val="Captionhidden"/>
      </w:pPr>
      <w:r>
        <w:t>[Caption. See § 3 of the Introduction in this manual.]</w:t>
      </w:r>
    </w:p>
    <w:p w14:paraId="2196ABD1" w14:textId="77777777" w:rsidR="00F54438" w:rsidRDefault="00F54438">
      <w:pPr>
        <w:pStyle w:val="Title"/>
      </w:pPr>
      <w:r>
        <w:t>Order Approving Final Account and Directing Funding of Restated Management Trust</w:t>
      </w:r>
    </w:p>
    <w:p w14:paraId="2C4A4393" w14:textId="77777777" w:rsidR="00F54438" w:rsidRDefault="00F54438" w:rsidP="00491D86">
      <w:pPr>
        <w:pStyle w:val="Para"/>
        <w:widowControl/>
        <w:spacing w:line="240" w:lineRule="auto"/>
        <w:rPr>
          <w:w w:val="100"/>
        </w:rPr>
      </w:pPr>
      <w:r>
        <w:rPr>
          <w:w w:val="100"/>
        </w:rPr>
        <w:t>On [</w:t>
      </w:r>
      <w:r>
        <w:rPr>
          <w:rStyle w:val="Substitute"/>
          <w:w w:val="100"/>
        </w:rPr>
        <w:t>date</w:t>
      </w:r>
      <w:r>
        <w:rPr>
          <w:w w:val="100"/>
        </w:rPr>
        <w:t>] the Court heard the Application for Termination of Original Management Trust, Discharge of Trustee of Original Management Trust, Creation of Restated Management Trust, and Appointment of Trustee of Restated Management Trust filed jointly by [</w:t>
      </w:r>
      <w:r>
        <w:rPr>
          <w:rStyle w:val="Substitute"/>
          <w:w w:val="100"/>
        </w:rPr>
        <w:t>name of guardian applicant</w:t>
      </w:r>
      <w:r>
        <w:rPr>
          <w:w w:val="100"/>
        </w:rPr>
        <w:t>] and [</w:t>
      </w:r>
      <w:r>
        <w:rPr>
          <w:rStyle w:val="Substitute"/>
          <w:w w:val="100"/>
        </w:rPr>
        <w:t>name of trustee applicant</w:t>
      </w:r>
      <w:r>
        <w:rPr>
          <w:w w:val="100"/>
        </w:rPr>
        <w:t>] regarding a management trust created by order of the Court dated [</w:t>
      </w:r>
      <w:r>
        <w:rPr>
          <w:rStyle w:val="Substitute"/>
          <w:w w:val="100"/>
        </w:rPr>
        <w:t>date</w:t>
      </w:r>
      <w:r>
        <w:rPr>
          <w:w w:val="100"/>
        </w:rPr>
        <w:t>] for [</w:t>
      </w:r>
      <w:r>
        <w:rPr>
          <w:rStyle w:val="Substitute"/>
          <w:w w:val="100"/>
        </w:rPr>
        <w:t>name of ward</w:t>
      </w:r>
      <w:r>
        <w:rPr>
          <w:w w:val="100"/>
        </w:rPr>
        <w:t xml:space="preserve">], Ward, an incapacitated person, pursuant to </w:t>
      </w:r>
      <w:r w:rsidR="005C6014">
        <w:rPr>
          <w:w w:val="100"/>
        </w:rPr>
        <w:t>chapter 1301</w:t>
      </w:r>
      <w:r>
        <w:rPr>
          <w:w w:val="100"/>
        </w:rPr>
        <w:t xml:space="preserve"> of the Texas </w:t>
      </w:r>
      <w:r w:rsidR="005C6014">
        <w:rPr>
          <w:w w:val="100"/>
        </w:rPr>
        <w:t>Estates</w:t>
      </w:r>
      <w:r>
        <w:rPr>
          <w:w w:val="100"/>
        </w:rPr>
        <w:t xml:space="preserve"> Code.</w:t>
      </w:r>
    </w:p>
    <w:p w14:paraId="380F1F4B" w14:textId="77777777" w:rsidR="00F54438" w:rsidRDefault="00F54438" w:rsidP="00491D86">
      <w:pPr>
        <w:pStyle w:val="Para"/>
        <w:widowControl/>
        <w:spacing w:line="240" w:lineRule="auto"/>
        <w:rPr>
          <w:w w:val="100"/>
        </w:rPr>
      </w:pPr>
      <w:r>
        <w:rPr>
          <w:w w:val="100"/>
        </w:rPr>
        <w:t>By order dated [</w:t>
      </w:r>
      <w:r>
        <w:rPr>
          <w:rStyle w:val="Substitute"/>
          <w:w w:val="100"/>
        </w:rPr>
        <w:t>date</w:t>
      </w:r>
      <w:r>
        <w:rPr>
          <w:w w:val="100"/>
        </w:rPr>
        <w:t xml:space="preserve">] the Court created a management trust for Ward pursuant to </w:t>
      </w:r>
      <w:r w:rsidR="005C6014">
        <w:rPr>
          <w:w w:val="100"/>
        </w:rPr>
        <w:t>chapter</w:t>
      </w:r>
      <w:r>
        <w:rPr>
          <w:w w:val="100"/>
        </w:rPr>
        <w:t xml:space="preserve"> </w:t>
      </w:r>
      <w:r w:rsidR="005C6014">
        <w:rPr>
          <w:w w:val="100"/>
        </w:rPr>
        <w:t>1301</w:t>
      </w:r>
      <w:r>
        <w:rPr>
          <w:w w:val="100"/>
        </w:rPr>
        <w:t xml:space="preserve"> of the Texas </w:t>
      </w:r>
      <w:r w:rsidR="005C6014">
        <w:rPr>
          <w:w w:val="100"/>
        </w:rPr>
        <w:t>Estates</w:t>
      </w:r>
      <w:r>
        <w:rPr>
          <w:w w:val="100"/>
        </w:rPr>
        <w:t xml:space="preserve"> Code, appointed [</w:t>
      </w:r>
      <w:r>
        <w:rPr>
          <w:rStyle w:val="Substitute"/>
          <w:w w:val="100"/>
        </w:rPr>
        <w:t>name of successor trustee</w:t>
      </w:r>
      <w:r>
        <w:rPr>
          <w:w w:val="100"/>
        </w:rPr>
        <w:t>] as sole trustee of the Restated Management Trust, and directed [</w:t>
      </w:r>
      <w:r>
        <w:rPr>
          <w:rStyle w:val="Substitute"/>
          <w:w w:val="100"/>
        </w:rPr>
        <w:t>name of trustee applicant</w:t>
      </w:r>
      <w:r>
        <w:rPr>
          <w:w w:val="100"/>
        </w:rPr>
        <w:t>] to file its Final Account as trustee of the Original Management Trust.</w:t>
      </w:r>
    </w:p>
    <w:p w14:paraId="37303F43" w14:textId="77777777" w:rsidR="00F54438" w:rsidRDefault="00F54438" w:rsidP="00491D86">
      <w:pPr>
        <w:pStyle w:val="Para"/>
        <w:widowControl/>
        <w:spacing w:line="240" w:lineRule="auto"/>
        <w:rPr>
          <w:w w:val="100"/>
        </w:rPr>
      </w:pPr>
      <w:r>
        <w:rPr>
          <w:w w:val="100"/>
        </w:rPr>
        <w:t>On [</w:t>
      </w:r>
      <w:r>
        <w:rPr>
          <w:rStyle w:val="Substitute"/>
          <w:w w:val="100"/>
        </w:rPr>
        <w:t>date</w:t>
      </w:r>
      <w:r>
        <w:rPr>
          <w:w w:val="100"/>
        </w:rPr>
        <w:t>] the Court further considered the application and considered the Final Account filed by [</w:t>
      </w:r>
      <w:r>
        <w:rPr>
          <w:rStyle w:val="Substitute"/>
          <w:w w:val="100"/>
        </w:rPr>
        <w:t>name of trustee applicant</w:t>
      </w:r>
      <w:r>
        <w:rPr>
          <w:w w:val="100"/>
        </w:rPr>
        <w:t>]. The Court has examined the Final Account and the vouchers accompanying it, has heard all evidence in support of and against the Final Account, and has duly audited and settled the Final Account. The Court has reviewed the waiver of notice of hearing on the Final Account filed by [</w:t>
      </w:r>
      <w:r>
        <w:rPr>
          <w:rStyle w:val="Substitute"/>
          <w:w w:val="100"/>
        </w:rPr>
        <w:t>name of guardian applicant</w:t>
      </w:r>
      <w:r>
        <w:rPr>
          <w:w w:val="100"/>
        </w:rPr>
        <w:t>], guardian of the person of Ward. The Court has considered the evidence presented and the argument of counsel. There being no exceptions or objections to the Final Account or the application, the Court makes the following findings:</w:t>
      </w:r>
    </w:p>
    <w:p w14:paraId="50F7BDF6" w14:textId="77777777" w:rsidR="00F54438" w:rsidRDefault="00F54438" w:rsidP="00491D86">
      <w:pPr>
        <w:pStyle w:val="StepNumber1st"/>
        <w:spacing w:line="240" w:lineRule="auto"/>
        <w:rPr>
          <w:w w:val="100"/>
        </w:rPr>
      </w:pPr>
      <w:r>
        <w:rPr>
          <w:w w:val="100"/>
        </w:rPr>
        <w:t>1.</w:t>
      </w:r>
      <w:r>
        <w:rPr>
          <w:w w:val="100"/>
        </w:rPr>
        <w:tab/>
        <w:t>Citation has been served in the manner required by law.</w:t>
      </w:r>
    </w:p>
    <w:p w14:paraId="4B3F714A" w14:textId="77777777" w:rsidR="00F54438" w:rsidRDefault="00F54438" w:rsidP="00491D86">
      <w:pPr>
        <w:pStyle w:val="StepNumber"/>
        <w:spacing w:line="240" w:lineRule="auto"/>
        <w:rPr>
          <w:w w:val="100"/>
        </w:rPr>
      </w:pPr>
      <w:r>
        <w:rPr>
          <w:w w:val="100"/>
        </w:rPr>
        <w:t>2.</w:t>
      </w:r>
      <w:r>
        <w:rPr>
          <w:w w:val="100"/>
        </w:rPr>
        <w:tab/>
        <w:t>It is in the best interests of Ward to transfer to the Restated Management Trust all the property now being administered by [</w:t>
      </w:r>
      <w:r>
        <w:rPr>
          <w:rStyle w:val="Substitute"/>
          <w:w w:val="100"/>
        </w:rPr>
        <w:t>name of trustee applicant</w:t>
      </w:r>
      <w:r>
        <w:rPr>
          <w:w w:val="100"/>
        </w:rPr>
        <w:t>] as trustee of the Original Management Trust.</w:t>
      </w:r>
    </w:p>
    <w:p w14:paraId="5BEA0570" w14:textId="77777777" w:rsidR="00F54438" w:rsidRDefault="00F54438" w:rsidP="00491D86">
      <w:pPr>
        <w:pStyle w:val="StepNumber"/>
        <w:spacing w:line="240" w:lineRule="auto"/>
        <w:rPr>
          <w:w w:val="100"/>
        </w:rPr>
      </w:pPr>
      <w:r>
        <w:rPr>
          <w:w w:val="100"/>
        </w:rPr>
        <w:t>3.</w:t>
      </w:r>
      <w:r>
        <w:rPr>
          <w:w w:val="100"/>
        </w:rPr>
        <w:tab/>
        <w:t>[</w:t>
      </w:r>
      <w:r>
        <w:rPr>
          <w:rStyle w:val="Substitute"/>
          <w:w w:val="100"/>
        </w:rPr>
        <w:t>Name of trustee applicant</w:t>
      </w:r>
      <w:r>
        <w:rPr>
          <w:w w:val="100"/>
        </w:rPr>
        <w:t xml:space="preserve">] has administered the Original Management Trust in accordance with the Texas </w:t>
      </w:r>
      <w:r w:rsidR="005C6014">
        <w:rPr>
          <w:w w:val="100"/>
        </w:rPr>
        <w:t>Estates</w:t>
      </w:r>
      <w:r>
        <w:rPr>
          <w:w w:val="100"/>
        </w:rPr>
        <w:t xml:space="preserve"> Code and the orders of this Court.</w:t>
      </w:r>
    </w:p>
    <w:p w14:paraId="3BDF868F" w14:textId="77777777" w:rsidR="00F54438" w:rsidRDefault="00F54438" w:rsidP="00491D86">
      <w:pPr>
        <w:pStyle w:val="StepNumber"/>
        <w:spacing w:line="240" w:lineRule="auto"/>
        <w:rPr>
          <w:w w:val="100"/>
        </w:rPr>
      </w:pPr>
      <w:r>
        <w:rPr>
          <w:w w:val="100"/>
        </w:rPr>
        <w:t>4.</w:t>
      </w:r>
      <w:r>
        <w:rPr>
          <w:w w:val="100"/>
        </w:rPr>
        <w:tab/>
        <w:t>All expenditures for Ward listed in the Final Account were reasonable and their payment should be ratified.</w:t>
      </w:r>
    </w:p>
    <w:p w14:paraId="0939F2DF" w14:textId="77777777" w:rsidR="00F54438" w:rsidRDefault="00F54438" w:rsidP="00491D86">
      <w:pPr>
        <w:pStyle w:val="StepNumber"/>
        <w:spacing w:line="240" w:lineRule="auto"/>
        <w:rPr>
          <w:w w:val="100"/>
        </w:rPr>
      </w:pPr>
      <w:r>
        <w:rPr>
          <w:w w:val="100"/>
        </w:rPr>
        <w:t>5.</w:t>
      </w:r>
      <w:r>
        <w:rPr>
          <w:w w:val="100"/>
        </w:rPr>
        <w:tab/>
        <w:t>[</w:t>
      </w:r>
      <w:r>
        <w:rPr>
          <w:rStyle w:val="Substitute"/>
          <w:w w:val="100"/>
        </w:rPr>
        <w:t>Name of trustee applicant</w:t>
      </w:r>
      <w:r>
        <w:rPr>
          <w:w w:val="100"/>
        </w:rPr>
        <w:t>] has waived all commissions and other compensation it would otherwise be entitled to receive from the Original Management Trust.</w:t>
      </w:r>
    </w:p>
    <w:p w14:paraId="0F26FD1A" w14:textId="77777777" w:rsidR="00F54438" w:rsidRDefault="00F54438" w:rsidP="00491D86">
      <w:pPr>
        <w:pStyle w:val="Para"/>
        <w:widowControl/>
        <w:spacing w:line="240" w:lineRule="auto"/>
        <w:rPr>
          <w:w w:val="100"/>
        </w:rPr>
      </w:pPr>
      <w:r>
        <w:rPr>
          <w:w w:val="100"/>
        </w:rPr>
        <w:t>IT IS THEREFORE ORDERED that the Final Account for the period ending [</w:t>
      </w:r>
      <w:r>
        <w:rPr>
          <w:rStyle w:val="Substitute"/>
          <w:w w:val="100"/>
        </w:rPr>
        <w:t>date</w:t>
      </w:r>
      <w:r>
        <w:rPr>
          <w:w w:val="100"/>
        </w:rPr>
        <w:t>], filed with this Court by [</w:t>
      </w:r>
      <w:r>
        <w:rPr>
          <w:rStyle w:val="Substitute"/>
          <w:w w:val="100"/>
        </w:rPr>
        <w:t>name of trustee applicant</w:t>
      </w:r>
      <w:r>
        <w:rPr>
          <w:w w:val="100"/>
        </w:rPr>
        <w:t>], is hereby approved.</w:t>
      </w:r>
    </w:p>
    <w:p w14:paraId="65C888BD" w14:textId="77777777" w:rsidR="00F54438" w:rsidRDefault="00F54438" w:rsidP="00491D86">
      <w:pPr>
        <w:pStyle w:val="Para"/>
        <w:widowControl/>
        <w:spacing w:line="240" w:lineRule="auto"/>
        <w:rPr>
          <w:w w:val="100"/>
        </w:rPr>
      </w:pPr>
      <w:r>
        <w:rPr>
          <w:w w:val="100"/>
        </w:rPr>
        <w:lastRenderedPageBreak/>
        <w:t>IT IS FURTHER ORDERED that all expenditures made by [</w:t>
      </w:r>
      <w:r>
        <w:rPr>
          <w:rStyle w:val="Substitute"/>
          <w:w w:val="100"/>
        </w:rPr>
        <w:t>name of trustee applicant</w:t>
      </w:r>
      <w:r>
        <w:rPr>
          <w:w w:val="100"/>
        </w:rPr>
        <w:t>] during the accounting period listed in the Final Account are hereby ratified and approved.</w:t>
      </w:r>
    </w:p>
    <w:p w14:paraId="5932A0A3" w14:textId="77777777" w:rsidR="00F54438" w:rsidRDefault="00F54438" w:rsidP="00491D86">
      <w:pPr>
        <w:pStyle w:val="Para"/>
        <w:widowControl/>
        <w:spacing w:line="240" w:lineRule="auto"/>
        <w:rPr>
          <w:w w:val="100"/>
        </w:rPr>
      </w:pPr>
      <w:r>
        <w:rPr>
          <w:w w:val="100"/>
        </w:rPr>
        <w:t>IT IS FURTHER ORDERED that [</w:t>
      </w:r>
      <w:r>
        <w:rPr>
          <w:rStyle w:val="Substitute"/>
          <w:w w:val="100"/>
        </w:rPr>
        <w:t>name of trustee applicant</w:t>
      </w:r>
      <w:r>
        <w:rPr>
          <w:w w:val="100"/>
        </w:rPr>
        <w:t>] receive no commission or other compensation or any reimbursement for its attorney’s fees incurred with regard to this matter.</w:t>
      </w:r>
    </w:p>
    <w:p w14:paraId="06496F3A" w14:textId="77777777" w:rsidR="00F54438" w:rsidRDefault="00F54438" w:rsidP="00491D86">
      <w:pPr>
        <w:pStyle w:val="Para"/>
        <w:widowControl/>
        <w:spacing w:line="240" w:lineRule="auto"/>
        <w:rPr>
          <w:w w:val="100"/>
        </w:rPr>
      </w:pPr>
      <w:r>
        <w:rPr>
          <w:w w:val="100"/>
        </w:rPr>
        <w:t>IT IS FURTHER ORDERED that [</w:t>
      </w:r>
      <w:r>
        <w:rPr>
          <w:rStyle w:val="Substitute"/>
          <w:w w:val="100"/>
        </w:rPr>
        <w:t>name of trustee applicant</w:t>
      </w:r>
      <w:r>
        <w:rPr>
          <w:w w:val="100"/>
        </w:rPr>
        <w:t>] deliver all the remaining funds and other property in the trust estate (including any income or interest), as set forth in the Final Account, to [</w:t>
      </w:r>
      <w:r>
        <w:rPr>
          <w:rStyle w:val="Substitute"/>
          <w:w w:val="100"/>
        </w:rPr>
        <w:t>name of successor trustee</w:t>
      </w:r>
      <w:r>
        <w:rPr>
          <w:w w:val="100"/>
        </w:rPr>
        <w:t>] to be held and disposed of for [</w:t>
      </w:r>
      <w:r>
        <w:rPr>
          <w:rStyle w:val="Substitute"/>
          <w:w w:val="100"/>
        </w:rPr>
        <w:t>name of ward</w:t>
      </w:r>
      <w:r>
        <w:rPr>
          <w:w w:val="100"/>
        </w:rPr>
        <w:t xml:space="preserve">] pursuant to </w:t>
      </w:r>
      <w:r w:rsidR="005C6014">
        <w:rPr>
          <w:w w:val="100"/>
        </w:rPr>
        <w:t>chapter 1301</w:t>
      </w:r>
      <w:r w:rsidR="009F0AD0">
        <w:rPr>
          <w:w w:val="100"/>
        </w:rPr>
        <w:t xml:space="preserve"> </w:t>
      </w:r>
      <w:r w:rsidR="005C6014">
        <w:rPr>
          <w:w w:val="100"/>
        </w:rPr>
        <w:t>of the Texas Estates</w:t>
      </w:r>
      <w:r>
        <w:rPr>
          <w:w w:val="100"/>
        </w:rPr>
        <w:t xml:space="preserve"> Code and in accordance with the terms of Restated Management Trust previously approved by the Court.</w:t>
      </w:r>
    </w:p>
    <w:p w14:paraId="4A3CA7A9" w14:textId="77777777" w:rsidR="00F54438" w:rsidRDefault="00F54438" w:rsidP="00491D86">
      <w:pPr>
        <w:pStyle w:val="Para"/>
        <w:widowControl/>
        <w:spacing w:line="240" w:lineRule="auto"/>
        <w:rPr>
          <w:w w:val="100"/>
        </w:rPr>
      </w:pPr>
      <w:r>
        <w:rPr>
          <w:w w:val="100"/>
        </w:rPr>
        <w:t>IT IS FURTHER ORDERED that [</w:t>
      </w:r>
      <w:r>
        <w:rPr>
          <w:rStyle w:val="Substitute"/>
          <w:w w:val="100"/>
        </w:rPr>
        <w:t>name of successor trustee</w:t>
      </w:r>
      <w:r>
        <w:rPr>
          <w:w w:val="100"/>
        </w:rPr>
        <w:t>] pay from the assets of the Restated Management Trust the court costs, legal fees, and other expenses incurred by it and by [</w:t>
      </w:r>
      <w:r>
        <w:rPr>
          <w:rStyle w:val="Substitute"/>
          <w:w w:val="100"/>
        </w:rPr>
        <w:t>name</w:t>
      </w:r>
      <w:r w:rsidR="00F30313">
        <w:rPr>
          <w:rStyle w:val="Substitute"/>
          <w:w w:val="100"/>
        </w:rPr>
        <w:t xml:space="preserve"> of trustee applicant</w:t>
      </w:r>
      <w:r>
        <w:rPr>
          <w:w w:val="100"/>
        </w:rPr>
        <w:t>] incident to the termination of the Original Management Trust and the establishment of the Restated Management Trust.</w:t>
      </w:r>
    </w:p>
    <w:p w14:paraId="13F8E2F4" w14:textId="77777777" w:rsidR="00F54438" w:rsidRDefault="00F54438" w:rsidP="00491D86">
      <w:pPr>
        <w:pStyle w:val="Para"/>
        <w:widowControl/>
        <w:spacing w:line="240" w:lineRule="auto"/>
        <w:rPr>
          <w:w w:val="100"/>
        </w:rPr>
      </w:pPr>
      <w:r>
        <w:rPr>
          <w:w w:val="100"/>
        </w:rPr>
        <w:t>IT IS FURTHER ORDERED that [</w:t>
      </w:r>
      <w:r>
        <w:rPr>
          <w:rStyle w:val="Substitute"/>
          <w:w w:val="100"/>
        </w:rPr>
        <w:t>name of successor trustee</w:t>
      </w:r>
      <w:r>
        <w:rPr>
          <w:w w:val="100"/>
        </w:rPr>
        <w:t>] annually submit an account of its actions in the same form as would be required of a guardian of a ward’s estate to this Court for its review and approval and to any then-serving guardian of [</w:t>
      </w:r>
      <w:r>
        <w:rPr>
          <w:rStyle w:val="Substitute"/>
          <w:w w:val="100"/>
        </w:rPr>
        <w:t>name of ward</w:t>
      </w:r>
      <w:r>
        <w:rPr>
          <w:w w:val="100"/>
        </w:rPr>
        <w:t>]’s person or estate.</w:t>
      </w:r>
    </w:p>
    <w:p w14:paraId="4E2754F9" w14:textId="77777777" w:rsidR="00F54438" w:rsidRDefault="00F54438" w:rsidP="00491D86">
      <w:pPr>
        <w:pStyle w:val="Para"/>
        <w:widowControl/>
        <w:spacing w:line="240" w:lineRule="auto"/>
        <w:rPr>
          <w:w w:val="100"/>
        </w:rPr>
      </w:pPr>
      <w:r>
        <w:rPr>
          <w:w w:val="100"/>
        </w:rPr>
        <w:t>IT IS FURTHER ORDERED that [</w:t>
      </w:r>
      <w:r>
        <w:rPr>
          <w:rStyle w:val="Substitute"/>
          <w:w w:val="100"/>
        </w:rPr>
        <w:t>name of successor trustee</w:t>
      </w:r>
      <w:r>
        <w:rPr>
          <w:w w:val="100"/>
        </w:rPr>
        <w:t>] submit to this Court annually an application for approval of [</w:t>
      </w:r>
      <w:r>
        <w:rPr>
          <w:rStyle w:val="Substitute"/>
          <w:w w:val="100"/>
        </w:rPr>
        <w:t>name of successor trustee</w:t>
      </w:r>
      <w:r>
        <w:rPr>
          <w:w w:val="100"/>
        </w:rPr>
        <w:t>]’s compensation for the services that [</w:t>
      </w:r>
      <w:r>
        <w:rPr>
          <w:rStyle w:val="Substitute"/>
          <w:w w:val="100"/>
        </w:rPr>
        <w:t>name of successor trustee</w:t>
      </w:r>
      <w:r>
        <w:rPr>
          <w:w w:val="100"/>
        </w:rPr>
        <w:t>] provided to [</w:t>
      </w:r>
      <w:r>
        <w:rPr>
          <w:rStyle w:val="Substitute"/>
          <w:w w:val="100"/>
        </w:rPr>
        <w:t>name of ward</w:t>
      </w:r>
      <w:r>
        <w:rPr>
          <w:w w:val="100"/>
        </w:rPr>
        <w:t>] as the ward’s trustee. The appropriateness of [</w:t>
      </w:r>
      <w:r>
        <w:rPr>
          <w:rStyle w:val="Substitute"/>
          <w:w w:val="100"/>
        </w:rPr>
        <w:t>name of successor trustee</w:t>
      </w:r>
      <w:r>
        <w:rPr>
          <w:w w:val="100"/>
        </w:rPr>
        <w:t>]’s compensation will be determined in accordance with the orders of this Court and in the same manner as compensation of a guardian of an estate under section </w:t>
      </w:r>
      <w:r w:rsidR="005C6014">
        <w:rPr>
          <w:w w:val="100"/>
        </w:rPr>
        <w:t>1155.002</w:t>
      </w:r>
      <w:r>
        <w:rPr>
          <w:w w:val="100"/>
        </w:rPr>
        <w:t xml:space="preserve"> of the Texas </w:t>
      </w:r>
      <w:r w:rsidR="005C6014">
        <w:rPr>
          <w:w w:val="100"/>
        </w:rPr>
        <w:t>Estates</w:t>
      </w:r>
      <w:r>
        <w:rPr>
          <w:w w:val="100"/>
        </w:rPr>
        <w:t xml:space="preserve"> Code and any applicable successor statute.</w:t>
      </w:r>
    </w:p>
    <w:p w14:paraId="55F3C659" w14:textId="77777777" w:rsidR="00F54438" w:rsidRDefault="00F54438" w:rsidP="00491D86">
      <w:pPr>
        <w:pStyle w:val="Para"/>
        <w:widowControl/>
        <w:spacing w:line="240" w:lineRule="auto"/>
        <w:rPr>
          <w:w w:val="100"/>
        </w:rPr>
      </w:pPr>
      <w:r>
        <w:rPr>
          <w:w w:val="100"/>
        </w:rPr>
        <w:t>IT IS FURTHER ORDERED that, after all the remaining funds and other property in the Original Management Trust (including any income or interest) as set forth in the Final Account have been delivered to [</w:t>
      </w:r>
      <w:r>
        <w:rPr>
          <w:rStyle w:val="Substitute"/>
          <w:w w:val="100"/>
        </w:rPr>
        <w:t>name of successor trustee</w:t>
      </w:r>
      <w:r>
        <w:rPr>
          <w:w w:val="100"/>
        </w:rPr>
        <w:t>], [</w:t>
      </w:r>
      <w:r>
        <w:rPr>
          <w:rStyle w:val="Substitute"/>
          <w:w w:val="100"/>
        </w:rPr>
        <w:t>name of trustee applicant</w:t>
      </w:r>
      <w:r>
        <w:rPr>
          <w:w w:val="100"/>
        </w:rPr>
        <w:t>] file its Application to Discharge Trustee.</w:t>
      </w:r>
    </w:p>
    <w:p w14:paraId="040D21C6" w14:textId="77777777" w:rsidR="008929E5" w:rsidRDefault="008929E5" w:rsidP="00491D86">
      <w:pPr>
        <w:pStyle w:val="SignBlockFlush"/>
        <w:widowControl/>
        <w:tabs>
          <w:tab w:val="clear" w:pos="4320"/>
        </w:tabs>
        <w:suppressAutoHyphens/>
        <w:spacing w:before="480" w:after="240" w:line="240" w:lineRule="auto"/>
        <w:ind w:right="0"/>
      </w:pPr>
      <w:r>
        <w:t>SIGNED on _________________________.</w:t>
      </w:r>
    </w:p>
    <w:p w14:paraId="06D54974" w14:textId="77777777" w:rsidR="00F54438" w:rsidRDefault="00F54438" w:rsidP="00491D86">
      <w:pPr>
        <w:pStyle w:val="SignBlock"/>
        <w:widowControl/>
        <w:suppressAutoHyphens/>
        <w:spacing w:before="480" w:line="240" w:lineRule="auto"/>
      </w:pPr>
      <w:r>
        <w:tab/>
      </w:r>
    </w:p>
    <w:p w14:paraId="3F6F942C" w14:textId="77777777" w:rsidR="00F54438" w:rsidRDefault="00F54438">
      <w:pPr>
        <w:pStyle w:val="SignItemLast"/>
      </w:pPr>
      <w:r>
        <w:t>JUDGE PRESIDING</w:t>
      </w:r>
    </w:p>
    <w:p w14:paraId="36943C31" w14:textId="77777777" w:rsidR="00F54438" w:rsidRDefault="00F54438" w:rsidP="00491D86">
      <w:pPr>
        <w:pStyle w:val="SignItemLast"/>
        <w:keepNext/>
        <w:widowControl/>
        <w:suppressAutoHyphens/>
        <w:spacing w:before="480" w:line="240" w:lineRule="auto"/>
      </w:pPr>
      <w:r>
        <w:t>APPROVED AS TO FORM:</w:t>
      </w:r>
    </w:p>
    <w:p w14:paraId="6FD60654" w14:textId="77777777" w:rsidR="00F54438" w:rsidRDefault="00F54438" w:rsidP="00491D86">
      <w:pPr>
        <w:pStyle w:val="SignBlock"/>
        <w:widowControl/>
        <w:suppressAutoHyphens/>
        <w:spacing w:before="480" w:line="240" w:lineRule="auto"/>
      </w:pPr>
      <w:r>
        <w:tab/>
      </w:r>
    </w:p>
    <w:p w14:paraId="00BDBF41" w14:textId="77777777" w:rsidR="00F54438" w:rsidRDefault="00F54438">
      <w:pPr>
        <w:pStyle w:val="SignItem"/>
      </w:pPr>
      <w:r>
        <w:t>[</w:t>
      </w:r>
      <w:r>
        <w:rPr>
          <w:rStyle w:val="Substitute"/>
        </w:rPr>
        <w:t>Name</w:t>
      </w:r>
      <w:r>
        <w:t>]</w:t>
      </w:r>
    </w:p>
    <w:p w14:paraId="0A5EC21C" w14:textId="77777777" w:rsidR="00F54438" w:rsidRDefault="00F54438">
      <w:pPr>
        <w:pStyle w:val="SignItem"/>
      </w:pPr>
      <w:r>
        <w:t xml:space="preserve">Attorney for </w:t>
      </w:r>
      <w:r w:rsidR="00F30313">
        <w:t>Guardian</w:t>
      </w:r>
    </w:p>
    <w:p w14:paraId="70496710" w14:textId="77777777" w:rsidR="00F54438" w:rsidRDefault="00F54438">
      <w:pPr>
        <w:pStyle w:val="SignItem"/>
      </w:pPr>
      <w:r>
        <w:t>State Bar No.:</w:t>
      </w:r>
    </w:p>
    <w:p w14:paraId="4B03D3AD" w14:textId="77777777" w:rsidR="005C6014" w:rsidRDefault="005C6014" w:rsidP="005C6014">
      <w:pPr>
        <w:pStyle w:val="SignItem"/>
      </w:pPr>
      <w:r>
        <w:t>[</w:t>
      </w:r>
      <w:r w:rsidRPr="00D30D0C">
        <w:rPr>
          <w:rFonts w:ascii="Arial" w:hAnsi="Arial" w:cs="Arial"/>
          <w:b/>
          <w:sz w:val="20"/>
          <w:szCs w:val="20"/>
        </w:rPr>
        <w:t>Email address</w:t>
      </w:r>
      <w:r>
        <w:t>]</w:t>
      </w:r>
    </w:p>
    <w:p w14:paraId="6CDC63A5" w14:textId="77777777" w:rsidR="00F54438" w:rsidRDefault="00F54438">
      <w:pPr>
        <w:pStyle w:val="SignItem"/>
      </w:pPr>
      <w:r>
        <w:t>[</w:t>
      </w:r>
      <w:r>
        <w:rPr>
          <w:rStyle w:val="Substitute"/>
        </w:rPr>
        <w:t>Address</w:t>
      </w:r>
      <w:r>
        <w:t>]</w:t>
      </w:r>
    </w:p>
    <w:p w14:paraId="5DE79BF0" w14:textId="77777777" w:rsidR="00F54438" w:rsidRDefault="00F54438">
      <w:pPr>
        <w:pStyle w:val="SignItem"/>
      </w:pPr>
      <w:r>
        <w:t>[</w:t>
      </w:r>
      <w:r>
        <w:rPr>
          <w:rStyle w:val="Substitute"/>
        </w:rPr>
        <w:t>Telephone</w:t>
      </w:r>
      <w:r>
        <w:t>]</w:t>
      </w:r>
    </w:p>
    <w:p w14:paraId="19562EB7" w14:textId="77777777" w:rsidR="00F54438" w:rsidRDefault="00F54438">
      <w:pPr>
        <w:pStyle w:val="SignItemLast"/>
      </w:pPr>
      <w:r>
        <w:t>[</w:t>
      </w:r>
      <w:r>
        <w:rPr>
          <w:rStyle w:val="Substitute"/>
        </w:rPr>
        <w:t>Telecopier</w:t>
      </w:r>
      <w:r>
        <w:t>]</w:t>
      </w:r>
    </w:p>
    <w:p w14:paraId="1A4AE4DF" w14:textId="77777777" w:rsidR="00F54438" w:rsidRDefault="00F54438" w:rsidP="00491D86">
      <w:pPr>
        <w:pStyle w:val="SignBlock"/>
        <w:widowControl/>
        <w:suppressAutoHyphens/>
        <w:spacing w:before="480" w:line="240" w:lineRule="auto"/>
      </w:pPr>
      <w:r>
        <w:tab/>
      </w:r>
    </w:p>
    <w:p w14:paraId="463AEFF1" w14:textId="77777777" w:rsidR="00F54438" w:rsidRDefault="00F54438">
      <w:pPr>
        <w:pStyle w:val="SignItem"/>
      </w:pPr>
      <w:r>
        <w:t>[</w:t>
      </w:r>
      <w:r>
        <w:rPr>
          <w:rStyle w:val="Substitute"/>
        </w:rPr>
        <w:t>Name</w:t>
      </w:r>
      <w:r>
        <w:t>]</w:t>
      </w:r>
    </w:p>
    <w:p w14:paraId="5E13BB7A" w14:textId="77777777" w:rsidR="00F54438" w:rsidRDefault="00F54438">
      <w:pPr>
        <w:pStyle w:val="SignItem"/>
      </w:pPr>
      <w:r>
        <w:t xml:space="preserve">Attorney for </w:t>
      </w:r>
      <w:r w:rsidR="00F30313">
        <w:t>Trustee</w:t>
      </w:r>
    </w:p>
    <w:p w14:paraId="360C29BD" w14:textId="77777777" w:rsidR="00F54438" w:rsidRDefault="00F54438">
      <w:pPr>
        <w:pStyle w:val="SignItem"/>
      </w:pPr>
      <w:r>
        <w:t>State Bar No.:</w:t>
      </w:r>
    </w:p>
    <w:p w14:paraId="0BA9F927" w14:textId="77777777" w:rsidR="005C6014" w:rsidRDefault="005C6014" w:rsidP="005C6014">
      <w:pPr>
        <w:pStyle w:val="SignItem"/>
      </w:pPr>
      <w:r>
        <w:t>[</w:t>
      </w:r>
      <w:r w:rsidRPr="00D30D0C">
        <w:rPr>
          <w:rFonts w:ascii="Arial" w:hAnsi="Arial" w:cs="Arial"/>
          <w:b/>
          <w:sz w:val="20"/>
          <w:szCs w:val="20"/>
        </w:rPr>
        <w:t>Email address</w:t>
      </w:r>
      <w:r>
        <w:t>]</w:t>
      </w:r>
    </w:p>
    <w:p w14:paraId="12C7F735" w14:textId="77777777" w:rsidR="00F54438" w:rsidRDefault="00F54438">
      <w:pPr>
        <w:pStyle w:val="SignItem"/>
      </w:pPr>
      <w:r>
        <w:t>[</w:t>
      </w:r>
      <w:r>
        <w:rPr>
          <w:rStyle w:val="Substitute"/>
        </w:rPr>
        <w:t>Address</w:t>
      </w:r>
      <w:r>
        <w:t>]</w:t>
      </w:r>
    </w:p>
    <w:p w14:paraId="1C635BE9" w14:textId="77777777" w:rsidR="00F54438" w:rsidRDefault="00F54438">
      <w:pPr>
        <w:pStyle w:val="SignItem"/>
      </w:pPr>
      <w:r>
        <w:t>[</w:t>
      </w:r>
      <w:r>
        <w:rPr>
          <w:rStyle w:val="Substitute"/>
        </w:rPr>
        <w:t>Telephone</w:t>
      </w:r>
      <w:r>
        <w:t>]</w:t>
      </w:r>
    </w:p>
    <w:p w14:paraId="2AC9C134" w14:textId="77777777" w:rsidR="00F54438" w:rsidRDefault="00F54438">
      <w:pPr>
        <w:pStyle w:val="SignItemLast"/>
      </w:pPr>
      <w:r>
        <w:t>[</w:t>
      </w:r>
      <w:r>
        <w:rPr>
          <w:rStyle w:val="Substitute"/>
        </w:rPr>
        <w:t>Telecopier</w:t>
      </w:r>
      <w:r>
        <w:t>]</w:t>
      </w:r>
    </w:p>
    <w:p w14:paraId="1905AD47" w14:textId="77777777" w:rsidR="00171BE3" w:rsidRDefault="00171BE3" w:rsidP="00937698"/>
    <w:sectPr w:rsidR="00171BE3" w:rsidSect="00F544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C734C" w14:textId="77777777" w:rsidR="0051419B" w:rsidRDefault="0051419B">
      <w:r>
        <w:separator/>
      </w:r>
    </w:p>
  </w:endnote>
  <w:endnote w:type="continuationSeparator" w:id="0">
    <w:p w14:paraId="1A0BD676" w14:textId="77777777" w:rsidR="0051419B" w:rsidRDefault="00514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72A1A" w14:textId="77777777" w:rsidR="0051419B" w:rsidRDefault="0051419B">
      <w:r>
        <w:separator/>
      </w:r>
    </w:p>
  </w:footnote>
  <w:footnote w:type="continuationSeparator" w:id="0">
    <w:p w14:paraId="2F9417E5" w14:textId="77777777" w:rsidR="0051419B" w:rsidRDefault="005141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928A52E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11-14.docx"/>
    <w:docVar w:name="TBBStampDate" w:val="09-18-2022"/>
    <w:docVar w:name="TBBVer" w:val=".docx"/>
    <w:docVar w:name="TBBYear" w:val="2022"/>
  </w:docVars>
  <w:rsids>
    <w:rsidRoot w:val="005D66A6"/>
    <w:rsid w:val="00006704"/>
    <w:rsid w:val="0001120B"/>
    <w:rsid w:val="00035105"/>
    <w:rsid w:val="00055419"/>
    <w:rsid w:val="00075517"/>
    <w:rsid w:val="000A5288"/>
    <w:rsid w:val="000A6DC7"/>
    <w:rsid w:val="000B0F31"/>
    <w:rsid w:val="000B259E"/>
    <w:rsid w:val="000D0833"/>
    <w:rsid w:val="000D5936"/>
    <w:rsid w:val="000E0B0F"/>
    <w:rsid w:val="00103258"/>
    <w:rsid w:val="00124EC7"/>
    <w:rsid w:val="001357DF"/>
    <w:rsid w:val="00167635"/>
    <w:rsid w:val="00171BE3"/>
    <w:rsid w:val="001B4977"/>
    <w:rsid w:val="001B4D3F"/>
    <w:rsid w:val="001C7034"/>
    <w:rsid w:val="001D113B"/>
    <w:rsid w:val="001F12E7"/>
    <w:rsid w:val="00212AD4"/>
    <w:rsid w:val="00220537"/>
    <w:rsid w:val="00221D27"/>
    <w:rsid w:val="002537F7"/>
    <w:rsid w:val="002733D1"/>
    <w:rsid w:val="002A07A0"/>
    <w:rsid w:val="002C1959"/>
    <w:rsid w:val="002C211D"/>
    <w:rsid w:val="002C3E97"/>
    <w:rsid w:val="002C456D"/>
    <w:rsid w:val="002D4648"/>
    <w:rsid w:val="002D4815"/>
    <w:rsid w:val="002F4B1D"/>
    <w:rsid w:val="00300E00"/>
    <w:rsid w:val="003119E6"/>
    <w:rsid w:val="00320622"/>
    <w:rsid w:val="0037527C"/>
    <w:rsid w:val="00382C39"/>
    <w:rsid w:val="00385003"/>
    <w:rsid w:val="003864FA"/>
    <w:rsid w:val="00386B7C"/>
    <w:rsid w:val="0039278E"/>
    <w:rsid w:val="00397006"/>
    <w:rsid w:val="00397661"/>
    <w:rsid w:val="003C0B1C"/>
    <w:rsid w:val="003D7347"/>
    <w:rsid w:val="003E1B11"/>
    <w:rsid w:val="00411968"/>
    <w:rsid w:val="00417CAA"/>
    <w:rsid w:val="004217A3"/>
    <w:rsid w:val="0046632A"/>
    <w:rsid w:val="00470097"/>
    <w:rsid w:val="00475B0B"/>
    <w:rsid w:val="00491D86"/>
    <w:rsid w:val="004A1988"/>
    <w:rsid w:val="004C7340"/>
    <w:rsid w:val="004D7E2D"/>
    <w:rsid w:val="004E2BFF"/>
    <w:rsid w:val="004E343B"/>
    <w:rsid w:val="004F6E30"/>
    <w:rsid w:val="005038A4"/>
    <w:rsid w:val="005140F1"/>
    <w:rsid w:val="0051419B"/>
    <w:rsid w:val="0054029D"/>
    <w:rsid w:val="00551332"/>
    <w:rsid w:val="00562AB8"/>
    <w:rsid w:val="0056511D"/>
    <w:rsid w:val="00570333"/>
    <w:rsid w:val="00574113"/>
    <w:rsid w:val="00582F0A"/>
    <w:rsid w:val="005906DA"/>
    <w:rsid w:val="005967D5"/>
    <w:rsid w:val="005B3021"/>
    <w:rsid w:val="005B4AE9"/>
    <w:rsid w:val="005B683D"/>
    <w:rsid w:val="005C4081"/>
    <w:rsid w:val="005C6014"/>
    <w:rsid w:val="005D17C5"/>
    <w:rsid w:val="005D66A6"/>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71BE6"/>
    <w:rsid w:val="00795CB0"/>
    <w:rsid w:val="007A39D0"/>
    <w:rsid w:val="007B0A2E"/>
    <w:rsid w:val="007B3F3B"/>
    <w:rsid w:val="007D0DE2"/>
    <w:rsid w:val="007D2BDA"/>
    <w:rsid w:val="007D3F21"/>
    <w:rsid w:val="007D5BE5"/>
    <w:rsid w:val="007E0A3B"/>
    <w:rsid w:val="007E2112"/>
    <w:rsid w:val="007E4CC2"/>
    <w:rsid w:val="007F111E"/>
    <w:rsid w:val="00807825"/>
    <w:rsid w:val="00813EC4"/>
    <w:rsid w:val="00820566"/>
    <w:rsid w:val="008222BD"/>
    <w:rsid w:val="00832078"/>
    <w:rsid w:val="008459B7"/>
    <w:rsid w:val="008575EE"/>
    <w:rsid w:val="00877F53"/>
    <w:rsid w:val="008929E5"/>
    <w:rsid w:val="008B3F1F"/>
    <w:rsid w:val="008C2E52"/>
    <w:rsid w:val="008D3F7D"/>
    <w:rsid w:val="008D602D"/>
    <w:rsid w:val="008E132D"/>
    <w:rsid w:val="008F41A5"/>
    <w:rsid w:val="00903348"/>
    <w:rsid w:val="00930ED5"/>
    <w:rsid w:val="0093763C"/>
    <w:rsid w:val="00937698"/>
    <w:rsid w:val="009518AF"/>
    <w:rsid w:val="00965A52"/>
    <w:rsid w:val="0098149D"/>
    <w:rsid w:val="00986BE4"/>
    <w:rsid w:val="009A1BB6"/>
    <w:rsid w:val="009A2FE8"/>
    <w:rsid w:val="009A7C45"/>
    <w:rsid w:val="009C6567"/>
    <w:rsid w:val="009D367E"/>
    <w:rsid w:val="009E095A"/>
    <w:rsid w:val="009F0AD0"/>
    <w:rsid w:val="009F1B69"/>
    <w:rsid w:val="00A026BD"/>
    <w:rsid w:val="00A0583D"/>
    <w:rsid w:val="00A156B5"/>
    <w:rsid w:val="00AA74A2"/>
    <w:rsid w:val="00AB3BCD"/>
    <w:rsid w:val="00AD7E2A"/>
    <w:rsid w:val="00AE05F0"/>
    <w:rsid w:val="00AE61F5"/>
    <w:rsid w:val="00B12519"/>
    <w:rsid w:val="00B157A8"/>
    <w:rsid w:val="00B15C0D"/>
    <w:rsid w:val="00B17021"/>
    <w:rsid w:val="00B53927"/>
    <w:rsid w:val="00B75EC6"/>
    <w:rsid w:val="00BA13C4"/>
    <w:rsid w:val="00BE0100"/>
    <w:rsid w:val="00BE2E17"/>
    <w:rsid w:val="00C04F3D"/>
    <w:rsid w:val="00C05BDB"/>
    <w:rsid w:val="00C1069F"/>
    <w:rsid w:val="00C13E65"/>
    <w:rsid w:val="00C16AEA"/>
    <w:rsid w:val="00C445FE"/>
    <w:rsid w:val="00C53FF7"/>
    <w:rsid w:val="00CA5BD5"/>
    <w:rsid w:val="00CB155D"/>
    <w:rsid w:val="00CB3397"/>
    <w:rsid w:val="00CC5C2E"/>
    <w:rsid w:val="00CD150A"/>
    <w:rsid w:val="00CF7073"/>
    <w:rsid w:val="00D23A12"/>
    <w:rsid w:val="00D25F76"/>
    <w:rsid w:val="00D2766B"/>
    <w:rsid w:val="00D35A20"/>
    <w:rsid w:val="00D42503"/>
    <w:rsid w:val="00D47494"/>
    <w:rsid w:val="00D562D6"/>
    <w:rsid w:val="00D93A2E"/>
    <w:rsid w:val="00D94635"/>
    <w:rsid w:val="00D957EF"/>
    <w:rsid w:val="00D96D86"/>
    <w:rsid w:val="00DA05D8"/>
    <w:rsid w:val="00DA54E0"/>
    <w:rsid w:val="00DB22E2"/>
    <w:rsid w:val="00DB48F2"/>
    <w:rsid w:val="00DC4601"/>
    <w:rsid w:val="00DF64BF"/>
    <w:rsid w:val="00E13A7B"/>
    <w:rsid w:val="00E13C41"/>
    <w:rsid w:val="00E17361"/>
    <w:rsid w:val="00E7012A"/>
    <w:rsid w:val="00E8508F"/>
    <w:rsid w:val="00E90259"/>
    <w:rsid w:val="00E95688"/>
    <w:rsid w:val="00EF0713"/>
    <w:rsid w:val="00EF3BC1"/>
    <w:rsid w:val="00F1261B"/>
    <w:rsid w:val="00F22B3D"/>
    <w:rsid w:val="00F30313"/>
    <w:rsid w:val="00F54438"/>
    <w:rsid w:val="00F6777D"/>
    <w:rsid w:val="00F72310"/>
    <w:rsid w:val="00F75F04"/>
    <w:rsid w:val="00F94ACB"/>
    <w:rsid w:val="00FC57A4"/>
    <w:rsid w:val="00FD1E1F"/>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AFCBA5"/>
  <w15:chartTrackingRefBased/>
  <w15:docId w15:val="{6C79CAD9-BCA9-4B51-85BE-518C575E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F54438"/>
    <w:rPr>
      <w:sz w:val="24"/>
      <w:szCs w:val="24"/>
    </w:rPr>
  </w:style>
  <w:style w:type="paragraph" w:styleId="Heading1">
    <w:name w:val="heading 1"/>
    <w:basedOn w:val="Normal"/>
    <w:next w:val="Normal"/>
    <w:uiPriority w:val="1"/>
    <w:qFormat/>
    <w:rsid w:val="00F54438"/>
    <w:pPr>
      <w:keepNext/>
      <w:spacing w:before="240" w:after="60"/>
      <w:outlineLvl w:val="0"/>
    </w:pPr>
    <w:rPr>
      <w:b/>
      <w:bCs/>
      <w:kern w:val="32"/>
      <w:szCs w:val="32"/>
    </w:rPr>
  </w:style>
  <w:style w:type="paragraph" w:styleId="Heading2">
    <w:name w:val="heading 2"/>
    <w:basedOn w:val="Normal"/>
    <w:next w:val="Normal"/>
    <w:uiPriority w:val="1"/>
    <w:qFormat/>
    <w:rsid w:val="00F54438"/>
    <w:pPr>
      <w:keepNext/>
      <w:spacing w:before="240" w:after="60"/>
      <w:outlineLvl w:val="1"/>
    </w:pPr>
    <w:rPr>
      <w:b/>
      <w:bCs/>
      <w:iCs/>
      <w:szCs w:val="28"/>
    </w:rPr>
  </w:style>
  <w:style w:type="paragraph" w:styleId="Heading3">
    <w:name w:val="heading 3"/>
    <w:basedOn w:val="Normal"/>
    <w:next w:val="Normal"/>
    <w:uiPriority w:val="1"/>
    <w:qFormat/>
    <w:rsid w:val="00F54438"/>
    <w:pPr>
      <w:spacing w:before="240" w:after="60"/>
      <w:outlineLvl w:val="2"/>
    </w:pPr>
    <w:rPr>
      <w:b/>
      <w:bCs/>
      <w:szCs w:val="26"/>
    </w:rPr>
  </w:style>
  <w:style w:type="paragraph" w:styleId="Heading4">
    <w:name w:val="heading 4"/>
    <w:basedOn w:val="Normal"/>
    <w:next w:val="Normal"/>
    <w:uiPriority w:val="1"/>
    <w:qFormat/>
    <w:rsid w:val="00F54438"/>
    <w:pPr>
      <w:spacing w:before="240" w:after="60"/>
      <w:outlineLvl w:val="3"/>
    </w:pPr>
    <w:rPr>
      <w:b/>
      <w:bCs/>
      <w:szCs w:val="28"/>
    </w:rPr>
  </w:style>
  <w:style w:type="paragraph" w:styleId="Heading5">
    <w:name w:val="heading 5"/>
    <w:basedOn w:val="Normal"/>
    <w:next w:val="Normal"/>
    <w:uiPriority w:val="1"/>
    <w:qFormat/>
    <w:rsid w:val="00F54438"/>
    <w:pPr>
      <w:spacing w:before="240" w:after="60"/>
      <w:outlineLvl w:val="4"/>
    </w:pPr>
    <w:rPr>
      <w:b/>
      <w:bCs/>
      <w:iCs/>
      <w:szCs w:val="26"/>
    </w:rPr>
  </w:style>
  <w:style w:type="paragraph" w:styleId="Heading6">
    <w:name w:val="heading 6"/>
    <w:basedOn w:val="Normal"/>
    <w:next w:val="Normal"/>
    <w:uiPriority w:val="1"/>
    <w:qFormat/>
    <w:rsid w:val="00F54438"/>
    <w:pPr>
      <w:spacing w:before="240" w:after="60"/>
      <w:outlineLvl w:val="5"/>
    </w:pPr>
    <w:rPr>
      <w:b/>
      <w:bCs/>
      <w:szCs w:val="22"/>
    </w:rPr>
  </w:style>
  <w:style w:type="paragraph" w:styleId="Heading7">
    <w:name w:val="heading 7"/>
    <w:basedOn w:val="Normal"/>
    <w:next w:val="Normal"/>
    <w:uiPriority w:val="1"/>
    <w:qFormat/>
    <w:rsid w:val="00F54438"/>
    <w:pPr>
      <w:spacing w:before="240" w:after="60"/>
      <w:outlineLvl w:val="6"/>
    </w:pPr>
    <w:rPr>
      <w:b/>
    </w:rPr>
  </w:style>
  <w:style w:type="paragraph" w:styleId="Heading8">
    <w:name w:val="heading 8"/>
    <w:basedOn w:val="Normal"/>
    <w:next w:val="Normal"/>
    <w:uiPriority w:val="1"/>
    <w:qFormat/>
    <w:rsid w:val="00F54438"/>
    <w:pPr>
      <w:spacing w:before="240" w:after="60"/>
      <w:outlineLvl w:val="7"/>
    </w:pPr>
    <w:rPr>
      <w:b/>
      <w:iCs/>
    </w:rPr>
  </w:style>
  <w:style w:type="paragraph" w:styleId="Heading9">
    <w:name w:val="heading 9"/>
    <w:basedOn w:val="Normal"/>
    <w:next w:val="Normal"/>
    <w:uiPriority w:val="2"/>
    <w:qFormat/>
    <w:rsid w:val="00F5443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54438"/>
    <w:pPr>
      <w:spacing w:after="240"/>
    </w:pPr>
    <w:rPr>
      <w:szCs w:val="20"/>
    </w:rPr>
  </w:style>
  <w:style w:type="paragraph" w:styleId="Quote">
    <w:name w:val="Quote"/>
    <w:basedOn w:val="BodyText"/>
    <w:uiPriority w:val="2"/>
    <w:qFormat/>
    <w:rsid w:val="00F54438"/>
    <w:pPr>
      <w:ind w:left="1440" w:right="1440"/>
    </w:pPr>
  </w:style>
  <w:style w:type="paragraph" w:customStyle="1" w:styleId="BodyTextContinued">
    <w:name w:val="Body Text Continued"/>
    <w:basedOn w:val="BodyText"/>
    <w:next w:val="BodyText"/>
    <w:rsid w:val="00F54438"/>
  </w:style>
  <w:style w:type="paragraph" w:styleId="TOC1">
    <w:name w:val="toc 1"/>
    <w:basedOn w:val="Normal"/>
    <w:next w:val="Normal"/>
    <w:autoRedefine/>
    <w:uiPriority w:val="2"/>
    <w:rsid w:val="00F5443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5443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5443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5443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5443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5443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5443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5443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5443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54438"/>
    <w:pPr>
      <w:numPr>
        <w:numId w:val="9"/>
      </w:numPr>
    </w:pPr>
  </w:style>
  <w:style w:type="paragraph" w:styleId="ListNumber2">
    <w:name w:val="List Number 2"/>
    <w:basedOn w:val="BodyText"/>
    <w:uiPriority w:val="1"/>
    <w:rsid w:val="00F54438"/>
    <w:pPr>
      <w:numPr>
        <w:numId w:val="10"/>
      </w:numPr>
    </w:pPr>
  </w:style>
  <w:style w:type="paragraph" w:styleId="ListBullet">
    <w:name w:val="List Bullet"/>
    <w:basedOn w:val="BodyText"/>
    <w:uiPriority w:val="1"/>
    <w:rsid w:val="00F54438"/>
    <w:pPr>
      <w:numPr>
        <w:numId w:val="5"/>
      </w:numPr>
      <w:tabs>
        <w:tab w:val="left" w:pos="1440"/>
      </w:tabs>
    </w:pPr>
    <w:rPr>
      <w:szCs w:val="24"/>
    </w:rPr>
  </w:style>
  <w:style w:type="paragraph" w:styleId="ListBullet2">
    <w:name w:val="List Bullet 2"/>
    <w:basedOn w:val="BodyText"/>
    <w:uiPriority w:val="1"/>
    <w:rsid w:val="00F54438"/>
    <w:pPr>
      <w:numPr>
        <w:numId w:val="7"/>
      </w:numPr>
      <w:tabs>
        <w:tab w:val="clear" w:pos="1440"/>
        <w:tab w:val="left" w:pos="720"/>
      </w:tabs>
      <w:ind w:left="720"/>
    </w:pPr>
    <w:rPr>
      <w:szCs w:val="24"/>
    </w:rPr>
  </w:style>
  <w:style w:type="paragraph" w:styleId="Header">
    <w:name w:val="header"/>
    <w:basedOn w:val="Normal"/>
    <w:uiPriority w:val="1"/>
    <w:rsid w:val="00F54438"/>
    <w:pPr>
      <w:tabs>
        <w:tab w:val="center" w:pos="4680"/>
        <w:tab w:val="right" w:pos="9360"/>
      </w:tabs>
    </w:pPr>
  </w:style>
  <w:style w:type="paragraph" w:styleId="Footer">
    <w:name w:val="footer"/>
    <w:basedOn w:val="Normal"/>
    <w:rsid w:val="00F54438"/>
    <w:pPr>
      <w:tabs>
        <w:tab w:val="center" w:pos="4680"/>
        <w:tab w:val="right" w:pos="9360"/>
      </w:tabs>
    </w:pPr>
  </w:style>
  <w:style w:type="table" w:styleId="TableGrid">
    <w:name w:val="Table Grid"/>
    <w:basedOn w:val="TableNormal"/>
    <w:rsid w:val="00F544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5443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54438"/>
    <w:rPr>
      <w:rFonts w:ascii="Times New Roman Bold" w:hAnsi="Times New Roman Bold" w:cs="Arial"/>
      <w:b/>
      <w:vanish/>
      <w:color w:val="FF0000"/>
    </w:rPr>
  </w:style>
  <w:style w:type="paragraph" w:customStyle="1" w:styleId="Formhidden">
    <w:name w:val="Form_hidden"/>
    <w:rsid w:val="00F5443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5443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54438"/>
    <w:rPr>
      <w:sz w:val="20"/>
      <w:szCs w:val="20"/>
    </w:rPr>
  </w:style>
  <w:style w:type="paragraph" w:customStyle="1" w:styleId="Titlehidden">
    <w:name w:val="Title_hidden"/>
    <w:uiPriority w:val="2"/>
    <w:rsid w:val="00F5443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F5443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5443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5443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5443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544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5443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5443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54438"/>
    <w:rPr>
      <w:rFonts w:ascii="Arial" w:hAnsi="Arial"/>
      <w:i/>
      <w:vanish/>
      <w:color w:val="FF0000"/>
      <w:szCs w:val="24"/>
    </w:rPr>
  </w:style>
  <w:style w:type="paragraph" w:customStyle="1" w:styleId="MnLevel4hidden">
    <w:name w:val="MnLevel4_hidden"/>
    <w:uiPriority w:val="2"/>
    <w:rsid w:val="00F5443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54438"/>
    <w:pPr>
      <w:spacing w:after="240"/>
      <w:ind w:right="5760"/>
    </w:pPr>
    <w:rPr>
      <w:rFonts w:ascii="Arial" w:hAnsi="Arial" w:cs="Arial"/>
      <w:i/>
      <w:vanish/>
      <w:color w:val="FF0000"/>
    </w:rPr>
  </w:style>
  <w:style w:type="paragraph" w:customStyle="1" w:styleId="MnListnhidden">
    <w:name w:val="MnList_n_hidden"/>
    <w:uiPriority w:val="2"/>
    <w:rsid w:val="00F544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544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5443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5443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5443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5443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5443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5443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5443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544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544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544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5443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5443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5443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5443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54438"/>
    <w:rPr>
      <w:vanish/>
      <w:sz w:val="4"/>
      <w:szCs w:val="24"/>
    </w:rPr>
  </w:style>
  <w:style w:type="paragraph" w:customStyle="1" w:styleId="clausetitlehidden">
    <w:name w:val="clause_title_hidden"/>
    <w:basedOn w:val="Normal"/>
    <w:uiPriority w:val="2"/>
    <w:qFormat/>
    <w:rsid w:val="00F54438"/>
    <w:pPr>
      <w:spacing w:after="240"/>
      <w:ind w:left="720" w:hanging="720"/>
    </w:pPr>
    <w:rPr>
      <w:i/>
      <w:vanish/>
      <w:color w:val="FF0000"/>
    </w:rPr>
  </w:style>
  <w:style w:type="paragraph" w:customStyle="1" w:styleId="clausenumberhidden">
    <w:name w:val="clause_number_hidden"/>
    <w:basedOn w:val="Normal"/>
    <w:uiPriority w:val="2"/>
    <w:qFormat/>
    <w:rsid w:val="00F54438"/>
    <w:pPr>
      <w:spacing w:after="240"/>
    </w:pPr>
    <w:rPr>
      <w:rFonts w:ascii="Arial" w:hAnsi="Arial"/>
      <w:b/>
      <w:i/>
      <w:vanish/>
      <w:color w:val="FF0000"/>
      <w:sz w:val="20"/>
    </w:rPr>
  </w:style>
  <w:style w:type="paragraph" w:customStyle="1" w:styleId="TitleBeforeSubhidden">
    <w:name w:val="TitleBeforeSub_hidden"/>
    <w:uiPriority w:val="2"/>
    <w:qFormat/>
    <w:rsid w:val="00F5443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54438"/>
    <w:rPr>
      <w:rFonts w:ascii="Times New Roman" w:hAnsi="Times New Roman" w:cs="Times New Roman"/>
      <w:sz w:val="24"/>
    </w:rPr>
  </w:style>
  <w:style w:type="paragraph" w:customStyle="1" w:styleId="TitleBeforeSub">
    <w:name w:val="TitleBeforeSub"/>
    <w:uiPriority w:val="2"/>
    <w:qFormat/>
    <w:rsid w:val="00F54438"/>
    <w:pPr>
      <w:keepNext/>
      <w:widowControl w:val="0"/>
      <w:suppressAutoHyphens/>
      <w:spacing w:line="340" w:lineRule="atLeast"/>
      <w:jc w:val="center"/>
    </w:pPr>
    <w:rPr>
      <w:b/>
      <w:sz w:val="28"/>
      <w:szCs w:val="24"/>
    </w:rPr>
  </w:style>
  <w:style w:type="character" w:customStyle="1" w:styleId="TitleChar">
    <w:name w:val="Title Char"/>
    <w:link w:val="Title"/>
    <w:uiPriority w:val="2"/>
    <w:rsid w:val="00F54438"/>
    <w:rPr>
      <w:rFonts w:ascii="Times New Roman" w:hAnsi="Times New Roman" w:cs="Times New Roman"/>
      <w:b/>
      <w:bCs/>
      <w:sz w:val="28"/>
      <w:szCs w:val="24"/>
    </w:rPr>
  </w:style>
  <w:style w:type="paragraph" w:customStyle="1" w:styleId="Para">
    <w:name w:val="Para"/>
    <w:uiPriority w:val="99"/>
    <w:rsid w:val="00F5443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F5443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F54438"/>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F54438"/>
    <w:rPr>
      <w:rFonts w:ascii="Arial" w:hAnsi="Arial" w:cs="Arial"/>
      <w:b/>
      <w:bCs/>
      <w:sz w:val="20"/>
      <w:szCs w:val="20"/>
    </w:rPr>
  </w:style>
  <w:style w:type="character" w:customStyle="1" w:styleId="Italic">
    <w:name w:val="Italic"/>
    <w:uiPriority w:val="99"/>
    <w:rsid w:val="00F544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2D27DF-7F44-4D8F-8FE2-4B2D116CBFCA}"/>
</file>

<file path=customXml/itemProps2.xml><?xml version="1.0" encoding="utf-8"?>
<ds:datastoreItem xmlns:ds="http://schemas.openxmlformats.org/officeDocument/2006/customXml" ds:itemID="{C9D15971-A546-4E73-BAA8-EC52B347AEF4}">
  <ds:schemaRefs>
    <ds:schemaRef ds:uri="http://schemas.microsoft.com/sharepoint/v3/contenttype/forms"/>
  </ds:schemaRefs>
</ds:datastoreItem>
</file>

<file path=customXml/itemProps3.xml><?xml version="1.0" encoding="utf-8"?>
<ds:datastoreItem xmlns:ds="http://schemas.openxmlformats.org/officeDocument/2006/customXml" ds:itemID="{9CB48E32-527E-401E-8578-8BDA88ECB5E0}">
  <ds:schemaRefs>
    <ds:schemaRef ds:uri="http://schemas.microsoft.com/office/2006/metadata/longProperties"/>
  </ds:schemaRefs>
</ds:datastoreItem>
</file>

<file path=customXml/itemProps4.xml><?xml version="1.0" encoding="utf-8"?>
<ds:datastoreItem xmlns:ds="http://schemas.openxmlformats.org/officeDocument/2006/customXml" ds:itemID="{8981A8DC-E042-4BCC-9FA7-2E21560ED28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5</cp:revision>
  <cp:lastPrinted>2012-01-13T23:34:00Z</cp:lastPrinted>
  <dcterms:created xsi:type="dcterms:W3CDTF">2022-09-04T19:51:00Z</dcterms:created>
  <dcterms:modified xsi:type="dcterms:W3CDTF">2022-09-18T15:45:00Z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14008200.0000000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