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F12A6" w14:textId="77777777" w:rsidR="003721FC" w:rsidRDefault="003721FC">
      <w:pPr>
        <w:pStyle w:val="Formhidden"/>
      </w:pPr>
      <w:r>
        <w:t>Form 2-</w:t>
      </w:r>
      <w:r w:rsidR="006F4C4F">
        <w:t>8</w:t>
      </w:r>
    </w:p>
    <w:p w14:paraId="0A7F12A7" w14:textId="77777777" w:rsidR="003721FC" w:rsidRDefault="006F4C4F">
      <w:pPr>
        <w:pStyle w:val="Title"/>
      </w:pPr>
      <w:r w:rsidRPr="006F4C4F">
        <w:t xml:space="preserve">Client Document Checklist </w:t>
      </w:r>
      <w:r w:rsidR="008C0846">
        <w:t>f</w:t>
      </w:r>
      <w:r w:rsidRPr="006F4C4F">
        <w:t>or Divorce</w:t>
      </w:r>
    </w:p>
    <w:p w14:paraId="0A7F12A8" w14:textId="77777777" w:rsidR="008C0846" w:rsidRDefault="008C0846">
      <w:pPr>
        <w:pStyle w:val="Title"/>
      </w:pPr>
      <w:r>
        <w:t>PERSONAL AND CONFIDENTAL—ATTORNEY/CLIENT PRIVILEGE</w:t>
      </w:r>
    </w:p>
    <w:p w14:paraId="0A7F12A9" w14:textId="77777777" w:rsidR="006F4C4F" w:rsidRDefault="006F4C4F" w:rsidP="006F4C4F">
      <w:pPr>
        <w:pStyle w:val="Heading"/>
        <w:rPr>
          <w:w w:val="100"/>
        </w:rPr>
      </w:pPr>
      <w:r>
        <w:rPr>
          <w:w w:val="100"/>
        </w:rPr>
        <w:t>Instructions:</w:t>
      </w:r>
    </w:p>
    <w:p w14:paraId="0A7F12AA" w14:textId="5EA86F40" w:rsidR="006F4C4F" w:rsidRDefault="006F4C4F" w:rsidP="00B125EF">
      <w:pPr>
        <w:spacing w:after="240" w:line="280" w:lineRule="atLeast"/>
        <w:ind w:firstLine="720"/>
      </w:pPr>
      <w:r w:rsidRPr="00583F64">
        <w:t>To accurately assess your case, information about you</w:t>
      </w:r>
      <w:r>
        <w:t xml:space="preserve"> and your property and </w:t>
      </w:r>
      <w:r w:rsidRPr="00583F64">
        <w:t>debt is critical. Please review the list below and provide those documents to which you have access at your initial consultation or as soon thereafter as possible. If you do not have access</w:t>
      </w:r>
      <w:r>
        <w:t xml:space="preserve"> to a particular document</w:t>
      </w:r>
      <w:r w:rsidRPr="00583F64">
        <w:t xml:space="preserve">, do not enlist your spouse’s help without advising your attorney. </w:t>
      </w:r>
    </w:p>
    <w:p w14:paraId="0A7F12AC" w14:textId="7EC0D432" w:rsidR="006F4C4F" w:rsidRDefault="006F4C4F" w:rsidP="00B125EF">
      <w:pPr>
        <w:spacing w:after="240" w:line="280" w:lineRule="atLeast"/>
        <w:ind w:firstLine="720"/>
      </w:pPr>
      <w:r w:rsidRPr="00583F64">
        <w:t xml:space="preserve">The attached list is comprehensive, and </w:t>
      </w:r>
      <w:r>
        <w:t xml:space="preserve">not </w:t>
      </w:r>
      <w:r w:rsidRPr="00583F64">
        <w:t>all documents may apply to your circumstances. Similarly, you may have documents that are not listed. Please provide a copy of</w:t>
      </w:r>
      <w:r>
        <w:t>,</w:t>
      </w:r>
      <w:r w:rsidRPr="00583F64">
        <w:t xml:space="preserve"> or bring to the lawyer’s attention</w:t>
      </w:r>
      <w:r>
        <w:t>,</w:t>
      </w:r>
      <w:r w:rsidRPr="00583F64">
        <w:t xml:space="preserve"> any document you feel is important to your case as early as possible</w:t>
      </w:r>
      <w:r>
        <w:t>.</w:t>
      </w:r>
    </w:p>
    <w:p w14:paraId="0A7F12AE" w14:textId="4A4A0074" w:rsidR="006F4C4F" w:rsidRDefault="006F4C4F" w:rsidP="00B125EF">
      <w:pPr>
        <w:spacing w:after="240" w:line="280" w:lineRule="atLeast"/>
        <w:ind w:firstLine="720"/>
      </w:pPr>
      <w:r>
        <w:t>E</w:t>
      </w:r>
      <w:r w:rsidRPr="00583F64">
        <w:t>xcept where indicated</w:t>
      </w:r>
      <w:r>
        <w:t>, the most current statement for a financial account is sufficient.</w:t>
      </w:r>
    </w:p>
    <w:p w14:paraId="0A7F12B0" w14:textId="14003863" w:rsidR="006F4C4F" w:rsidRPr="00C90127" w:rsidRDefault="006F4C4F" w:rsidP="00B125EF">
      <w:pPr>
        <w:spacing w:after="240" w:line="280" w:lineRule="atLeast"/>
        <w:ind w:firstLine="720"/>
      </w:pPr>
      <w:r>
        <w:t xml:space="preserve">Documents for a lengthier period may be necessary and will be requested as the case is prepared. </w:t>
      </w:r>
    </w:p>
    <w:p w14:paraId="0A7F12B2" w14:textId="5E6FC00E" w:rsidR="006F4C4F" w:rsidRDefault="006F4C4F" w:rsidP="0070790A">
      <w:pPr>
        <w:keepNext/>
        <w:spacing w:after="240" w:line="280" w:lineRule="atLeast"/>
        <w:jc w:val="both"/>
        <w:rPr>
          <w:b/>
          <w:bCs/>
        </w:rPr>
      </w:pPr>
      <w:r w:rsidRPr="00BB283C">
        <w:rPr>
          <w:b/>
          <w:bCs/>
        </w:rPr>
        <w:t>D</w:t>
      </w:r>
      <w:r>
        <w:rPr>
          <w:b/>
          <w:bCs/>
        </w:rPr>
        <w:t>escription</w:t>
      </w:r>
      <w:r w:rsidRPr="00BB283C">
        <w:rPr>
          <w:b/>
          <w:bCs/>
        </w:rPr>
        <w:t>:</w:t>
      </w:r>
      <w:r w:rsidRPr="00BB283C">
        <w:rPr>
          <w:b/>
          <w:bCs/>
        </w:rPr>
        <w:tab/>
      </w:r>
      <w:r w:rsidRPr="00BB283C">
        <w:rPr>
          <w:b/>
          <w:bCs/>
        </w:rPr>
        <w:tab/>
      </w:r>
      <w:r w:rsidRPr="00BB283C">
        <w:rPr>
          <w:b/>
          <w:bCs/>
        </w:rPr>
        <w:tab/>
      </w:r>
      <w:r w:rsidRPr="00BB283C">
        <w:rPr>
          <w:b/>
          <w:bCs/>
        </w:rPr>
        <w:tab/>
      </w:r>
      <w:r w:rsidRPr="00BB283C">
        <w:rPr>
          <w:b/>
          <w:bCs/>
        </w:rPr>
        <w:tab/>
      </w:r>
      <w:r w:rsidRPr="00BB283C">
        <w:rPr>
          <w:b/>
          <w:bCs/>
        </w:rPr>
        <w:tab/>
      </w:r>
      <w:r w:rsidRPr="00BB283C">
        <w:rPr>
          <w:b/>
          <w:bCs/>
        </w:rPr>
        <w:tab/>
      </w:r>
      <w:r w:rsidRPr="00BB283C">
        <w:rPr>
          <w:b/>
          <w:bCs/>
        </w:rPr>
        <w:tab/>
      </w:r>
      <w:r>
        <w:rPr>
          <w:b/>
          <w:bCs/>
        </w:rPr>
        <w:tab/>
      </w:r>
      <w:r w:rsidRPr="00BB283C">
        <w:rPr>
          <w:b/>
          <w:bCs/>
        </w:rPr>
        <w:t xml:space="preserve">   </w:t>
      </w:r>
      <w:r>
        <w:rPr>
          <w:b/>
          <w:bCs/>
        </w:rPr>
        <w:t>Provided</w:t>
      </w:r>
      <w:r w:rsidRPr="00BB283C">
        <w:rPr>
          <w:b/>
          <w:bCs/>
        </w:rPr>
        <w:t>:</w:t>
      </w:r>
    </w:p>
    <w:p w14:paraId="0A7F12B5" w14:textId="55F7B2F7" w:rsidR="006F4C4F" w:rsidRPr="00D52513" w:rsidRDefault="006F3E25" w:rsidP="006F3E25">
      <w:pPr>
        <w:pStyle w:val="ListParagraph"/>
        <w:spacing w:after="240" w:line="280" w:lineRule="atLeast"/>
        <w:ind w:left="1440" w:hanging="720"/>
        <w:contextualSpacing w:val="0"/>
        <w:jc w:val="both"/>
        <w:rPr>
          <w:rFonts w:ascii="Times New Roman" w:hAnsi="Times New Roman"/>
          <w:szCs w:val="24"/>
        </w:rPr>
      </w:pPr>
      <w:r w:rsidRPr="00D52513">
        <w:rPr>
          <w:rFonts w:ascii="Times New Roman" w:hAnsi="Times New Roman"/>
          <w:szCs w:val="24"/>
        </w:rPr>
        <w:t>(1)</w:t>
      </w:r>
      <w:r w:rsidRPr="00D52513">
        <w:rPr>
          <w:rFonts w:ascii="Times New Roman" w:hAnsi="Times New Roman"/>
          <w:szCs w:val="24"/>
        </w:rPr>
        <w:tab/>
      </w:r>
      <w:r w:rsidR="006F4C4F" w:rsidRPr="00D52513">
        <w:rPr>
          <w:rFonts w:ascii="Times New Roman" w:hAnsi="Times New Roman"/>
          <w:szCs w:val="24"/>
        </w:rPr>
        <w:t xml:space="preserve">Any documents with which you were served or </w:t>
      </w:r>
      <w:r w:rsidR="006F4C4F" w:rsidRPr="00D52513">
        <w:rPr>
          <w:rFonts w:ascii="Times New Roman" w:hAnsi="Times New Roman"/>
          <w:b/>
          <w:bCs/>
          <w:szCs w:val="24"/>
        </w:rPr>
        <w:tab/>
      </w:r>
      <w:r w:rsidR="006F4C4F" w:rsidRPr="00D52513">
        <w:rPr>
          <w:rFonts w:ascii="Times New Roman" w:hAnsi="Times New Roman"/>
          <w:b/>
          <w:bCs/>
          <w:szCs w:val="24"/>
        </w:rPr>
        <w:tab/>
      </w:r>
      <w:r w:rsidR="006F4C4F" w:rsidRPr="00D52513">
        <w:rPr>
          <w:rFonts w:ascii="Times New Roman" w:hAnsi="Times New Roman"/>
          <w:b/>
          <w:bCs/>
          <w:szCs w:val="24"/>
        </w:rPr>
        <w:tab/>
      </w:r>
      <w:r w:rsidR="006F4C4F" w:rsidRPr="00D52513">
        <w:rPr>
          <w:rFonts w:ascii="Segoe UI Symbol" w:eastAsia="MS Gothic" w:hAnsi="Segoe UI Symbol" w:cs="Segoe UI Symbol"/>
          <w:szCs w:val="24"/>
        </w:rPr>
        <w:t>☐</w:t>
      </w:r>
      <w:r w:rsidR="00D52513" w:rsidRPr="00D52513">
        <w:rPr>
          <w:rFonts w:ascii="Segoe UI Symbol" w:eastAsia="MS Gothic" w:hAnsi="Segoe UI Symbol" w:cs="Segoe UI Symbol"/>
          <w:szCs w:val="24"/>
        </w:rPr>
        <w:br/>
      </w:r>
      <w:r w:rsidR="006F4C4F" w:rsidRPr="00D52513">
        <w:rPr>
          <w:rFonts w:ascii="Times New Roman" w:hAnsi="Times New Roman"/>
          <w:szCs w:val="24"/>
        </w:rPr>
        <w:t>provided by your spouse relating to this suit;</w:t>
      </w:r>
    </w:p>
    <w:p w14:paraId="0A7F12B8" w14:textId="49D6F166" w:rsidR="006F4C4F" w:rsidRPr="00D52513" w:rsidRDefault="006F3E25" w:rsidP="006F3E25">
      <w:pPr>
        <w:pStyle w:val="ListParagraph"/>
        <w:spacing w:after="240" w:line="280" w:lineRule="atLeast"/>
        <w:ind w:left="1440" w:hanging="720"/>
        <w:contextualSpacing w:val="0"/>
        <w:jc w:val="both"/>
        <w:rPr>
          <w:rFonts w:ascii="Times New Roman" w:eastAsia="MS Gothic" w:hAnsi="Times New Roman"/>
          <w:szCs w:val="24"/>
        </w:rPr>
      </w:pPr>
      <w:r w:rsidRPr="00D52513">
        <w:rPr>
          <w:rFonts w:ascii="Times New Roman" w:eastAsia="MS Gothic" w:hAnsi="Times New Roman"/>
          <w:szCs w:val="24"/>
        </w:rPr>
        <w:t>(2)</w:t>
      </w:r>
      <w:r w:rsidRPr="00D52513">
        <w:rPr>
          <w:rFonts w:ascii="Times New Roman" w:eastAsia="MS Gothic" w:hAnsi="Times New Roman"/>
          <w:szCs w:val="24"/>
        </w:rPr>
        <w:tab/>
      </w:r>
      <w:r w:rsidR="006F4C4F" w:rsidRPr="00D52513">
        <w:rPr>
          <w:rFonts w:ascii="Times New Roman" w:eastAsia="MS Gothic" w:hAnsi="Times New Roman"/>
          <w:szCs w:val="24"/>
        </w:rPr>
        <w:t xml:space="preserve">Any prior court orders to which you, your spouse, </w:t>
      </w:r>
      <w:r w:rsidR="006F4C4F" w:rsidRPr="00D52513">
        <w:rPr>
          <w:rFonts w:ascii="Times New Roman" w:eastAsia="MS Gothic" w:hAnsi="Times New Roman"/>
          <w:szCs w:val="24"/>
        </w:rPr>
        <w:tab/>
      </w:r>
      <w:r w:rsidR="006F4C4F" w:rsidRPr="00D52513">
        <w:rPr>
          <w:rFonts w:ascii="Times New Roman" w:eastAsia="MS Gothic" w:hAnsi="Times New Roman"/>
          <w:szCs w:val="24"/>
        </w:rPr>
        <w:tab/>
      </w:r>
      <w:r w:rsidR="006F4C4F" w:rsidRPr="00D52513">
        <w:rPr>
          <w:rFonts w:ascii="Times New Roman" w:eastAsia="MS Gothic" w:hAnsi="Times New Roman"/>
          <w:szCs w:val="24"/>
        </w:rPr>
        <w:tab/>
      </w:r>
      <w:r w:rsidR="006F4C4F" w:rsidRPr="00D52513">
        <w:rPr>
          <w:rFonts w:ascii="Segoe UI Symbol" w:eastAsia="MS Gothic" w:hAnsi="Segoe UI Symbol" w:cs="Segoe UI Symbol"/>
          <w:szCs w:val="24"/>
        </w:rPr>
        <w:t>☐</w:t>
      </w:r>
      <w:r w:rsidR="00D52513" w:rsidRPr="00D52513">
        <w:rPr>
          <w:rFonts w:ascii="Segoe UI Symbol" w:eastAsia="MS Gothic" w:hAnsi="Segoe UI Symbol" w:cs="Segoe UI Symbol"/>
          <w:szCs w:val="24"/>
        </w:rPr>
        <w:br/>
      </w:r>
      <w:r w:rsidR="006F4C4F" w:rsidRPr="00D52513">
        <w:rPr>
          <w:rFonts w:ascii="Times New Roman" w:eastAsia="MS Gothic" w:hAnsi="Times New Roman"/>
          <w:szCs w:val="24"/>
        </w:rPr>
        <w:t>or a child is party;</w:t>
      </w:r>
    </w:p>
    <w:p w14:paraId="0A7F12BA" w14:textId="6A012AE1"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(3)</w:t>
      </w:r>
      <w:r w:rsidRPr="0073483D">
        <w:rPr>
          <w:rFonts w:ascii="Times New Roman" w:hAnsi="Times New Roman"/>
          <w:szCs w:val="24"/>
        </w:rPr>
        <w:tab/>
      </w:r>
      <w:r w:rsidR="006F4C4F" w:rsidRPr="0073483D">
        <w:rPr>
          <w:rFonts w:ascii="Times New Roman" w:hAnsi="Times New Roman"/>
          <w:szCs w:val="24"/>
        </w:rPr>
        <w:t>Individual income tax returns (last three years);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BC" w14:textId="727768EC"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(4)</w:t>
      </w:r>
      <w:r w:rsidRPr="0073483D">
        <w:rPr>
          <w:rFonts w:ascii="Times New Roman" w:hAnsi="Times New Roman"/>
          <w:szCs w:val="24"/>
        </w:rPr>
        <w:tab/>
      </w:r>
      <w:r w:rsidR="006F4C4F" w:rsidRPr="009C0709">
        <w:rPr>
          <w:rFonts w:ascii="Times New Roman" w:eastAsia="MS Gothic" w:hAnsi="Times New Roman"/>
          <w:szCs w:val="24"/>
        </w:rPr>
        <w:t>Company tax returns (last three years);</w:t>
      </w:r>
      <w:r w:rsidR="006F4C4F" w:rsidRPr="009C0709">
        <w:rPr>
          <w:rFonts w:ascii="Times New Roman" w:eastAsia="MS Gothic" w:hAnsi="Times New Roman"/>
          <w:szCs w:val="24"/>
        </w:rPr>
        <w:tab/>
      </w:r>
      <w:r w:rsidR="006F4C4F" w:rsidRPr="009C0709">
        <w:rPr>
          <w:rFonts w:ascii="Times New Roman" w:eastAsia="MS Gothic" w:hAnsi="Times New Roman"/>
          <w:szCs w:val="24"/>
        </w:rPr>
        <w:tab/>
      </w:r>
      <w:r w:rsidR="006F4C4F" w:rsidRPr="009C0709">
        <w:rPr>
          <w:rFonts w:ascii="Times New Roman" w:eastAsia="MS Gothic" w:hAnsi="Times New Roman"/>
          <w:szCs w:val="24"/>
        </w:rPr>
        <w:tab/>
      </w:r>
      <w:r w:rsidR="006F4C4F" w:rsidRPr="009C0709">
        <w:rPr>
          <w:rFonts w:ascii="Times New Roman" w:eastAsia="MS Gothic" w:hAnsi="Times New Roman"/>
          <w:szCs w:val="24"/>
        </w:rPr>
        <w:tab/>
      </w:r>
      <w:r w:rsidR="006F4C4F" w:rsidRPr="009C0709">
        <w:rPr>
          <w:rFonts w:ascii="Segoe UI Symbol" w:eastAsia="MS Gothic" w:hAnsi="Segoe UI Symbol" w:cs="Segoe UI Symbol"/>
          <w:szCs w:val="24"/>
        </w:rPr>
        <w:t>☐</w:t>
      </w:r>
    </w:p>
    <w:p w14:paraId="0A7F12BE" w14:textId="7158B07C"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(5)</w:t>
      </w:r>
      <w:r w:rsidRPr="0073483D">
        <w:rPr>
          <w:rFonts w:ascii="Times New Roman" w:hAnsi="Times New Roman"/>
          <w:szCs w:val="24"/>
        </w:rPr>
        <w:tab/>
      </w:r>
      <w:r w:rsidR="006F4C4F" w:rsidRPr="009C0709">
        <w:rPr>
          <w:rFonts w:ascii="Times New Roman" w:hAnsi="Times New Roman"/>
          <w:szCs w:val="24"/>
        </w:rPr>
        <w:t>Bank statements;</w:t>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Segoe UI Symbol" w:eastAsia="MS Gothic" w:hAnsi="Segoe UI Symbol" w:cs="Segoe UI Symbol"/>
          <w:szCs w:val="24"/>
        </w:rPr>
        <w:t>☐</w:t>
      </w:r>
    </w:p>
    <w:p w14:paraId="0A7F12C0" w14:textId="728B9ED1"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(6)</w:t>
      </w:r>
      <w:r w:rsidRPr="0073483D">
        <w:rPr>
          <w:rFonts w:ascii="Times New Roman" w:hAnsi="Times New Roman"/>
          <w:szCs w:val="24"/>
        </w:rPr>
        <w:tab/>
      </w:r>
      <w:r w:rsidR="006F4C4F" w:rsidRPr="009C0709">
        <w:rPr>
          <w:rFonts w:ascii="Times New Roman" w:hAnsi="Times New Roman"/>
          <w:szCs w:val="24"/>
        </w:rPr>
        <w:t>Brokerage statements;</w:t>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Segoe UI Symbol" w:eastAsia="MS Gothic" w:hAnsi="Segoe UI Symbol" w:cs="Segoe UI Symbol"/>
          <w:szCs w:val="24"/>
        </w:rPr>
        <w:t>☐</w:t>
      </w:r>
    </w:p>
    <w:p w14:paraId="0A7F12C2" w14:textId="241FC9C0"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(7)</w:t>
      </w:r>
      <w:r w:rsidRPr="0073483D">
        <w:rPr>
          <w:rFonts w:ascii="Times New Roman" w:hAnsi="Times New Roman"/>
          <w:szCs w:val="24"/>
        </w:rPr>
        <w:tab/>
      </w:r>
      <w:r w:rsidR="006F4C4F" w:rsidRPr="009C0709">
        <w:rPr>
          <w:rFonts w:ascii="Times New Roman" w:hAnsi="Times New Roman"/>
          <w:szCs w:val="24"/>
        </w:rPr>
        <w:t>Annuity statements;</w:t>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Segoe UI Symbol" w:eastAsia="MS Gothic" w:hAnsi="Segoe UI Symbol" w:cs="Segoe UI Symbol"/>
          <w:szCs w:val="24"/>
        </w:rPr>
        <w:t>☐</w:t>
      </w:r>
    </w:p>
    <w:p w14:paraId="0A7F12C4" w14:textId="5442DCDC"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(8)</w:t>
      </w:r>
      <w:r w:rsidRPr="0073483D">
        <w:rPr>
          <w:rFonts w:ascii="Times New Roman" w:hAnsi="Times New Roman"/>
          <w:szCs w:val="24"/>
        </w:rPr>
        <w:tab/>
      </w:r>
      <w:r w:rsidR="006F4C4F" w:rsidRPr="0073483D">
        <w:rPr>
          <w:rFonts w:ascii="Times New Roman" w:hAnsi="Times New Roman"/>
          <w:szCs w:val="24"/>
        </w:rPr>
        <w:t>IRA statements;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C6" w14:textId="77996EF6"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(9)</w:t>
      </w:r>
      <w:r w:rsidRPr="0073483D">
        <w:rPr>
          <w:rFonts w:ascii="Times New Roman" w:hAnsi="Times New Roman"/>
          <w:szCs w:val="24"/>
        </w:rPr>
        <w:tab/>
      </w:r>
      <w:r w:rsidR="006F4C4F" w:rsidRPr="0073483D">
        <w:rPr>
          <w:rFonts w:ascii="Times New Roman" w:hAnsi="Times New Roman"/>
          <w:szCs w:val="24"/>
        </w:rPr>
        <w:t>Pension statements;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C9" w14:textId="6193A122" w:rsidR="006F4C4F" w:rsidRPr="00D52513" w:rsidRDefault="006F3E25" w:rsidP="006F3E25">
      <w:pPr>
        <w:pStyle w:val="ListParagraph"/>
        <w:spacing w:after="240" w:line="280" w:lineRule="atLeast"/>
        <w:ind w:left="1440" w:hanging="720"/>
        <w:contextualSpacing w:val="0"/>
        <w:jc w:val="both"/>
        <w:rPr>
          <w:rFonts w:ascii="Times New Roman" w:hAnsi="Times New Roman"/>
          <w:szCs w:val="24"/>
        </w:rPr>
      </w:pPr>
      <w:r w:rsidRPr="00D52513">
        <w:rPr>
          <w:rFonts w:ascii="Times New Roman" w:hAnsi="Times New Roman"/>
          <w:szCs w:val="24"/>
        </w:rPr>
        <w:lastRenderedPageBreak/>
        <w:t>(10)</w:t>
      </w:r>
      <w:r w:rsidRPr="00D52513">
        <w:rPr>
          <w:rFonts w:ascii="Times New Roman" w:hAnsi="Times New Roman"/>
          <w:szCs w:val="24"/>
        </w:rPr>
        <w:tab/>
      </w:r>
      <w:r w:rsidR="006F4C4F" w:rsidRPr="00D52513">
        <w:rPr>
          <w:rFonts w:ascii="Times New Roman" w:hAnsi="Times New Roman"/>
          <w:szCs w:val="24"/>
        </w:rPr>
        <w:t>Retirement account statements</w:t>
      </w:r>
      <w:r w:rsidR="006F4C4F" w:rsidRPr="00D52513">
        <w:rPr>
          <w:rFonts w:ascii="Times New Roman" w:hAnsi="Times New Roman"/>
          <w:szCs w:val="24"/>
        </w:rPr>
        <w:tab/>
      </w:r>
      <w:r w:rsidR="006F4C4F" w:rsidRPr="00D52513">
        <w:rPr>
          <w:rFonts w:ascii="Times New Roman" w:hAnsi="Times New Roman"/>
          <w:szCs w:val="24"/>
        </w:rPr>
        <w:tab/>
      </w:r>
      <w:r w:rsidR="006F4C4F" w:rsidRPr="00D52513">
        <w:rPr>
          <w:rFonts w:ascii="Times New Roman" w:hAnsi="Times New Roman"/>
          <w:szCs w:val="24"/>
        </w:rPr>
        <w:tab/>
      </w:r>
      <w:r w:rsidR="006F4C4F" w:rsidRPr="00D52513">
        <w:rPr>
          <w:rFonts w:ascii="Times New Roman" w:hAnsi="Times New Roman"/>
          <w:szCs w:val="24"/>
        </w:rPr>
        <w:tab/>
      </w:r>
      <w:r w:rsidR="006F4C4F" w:rsidRPr="00D52513">
        <w:rPr>
          <w:rFonts w:ascii="Times New Roman" w:hAnsi="Times New Roman"/>
          <w:szCs w:val="24"/>
        </w:rPr>
        <w:tab/>
      </w:r>
      <w:r w:rsidR="006F4C4F" w:rsidRPr="00D52513">
        <w:rPr>
          <w:rFonts w:ascii="Segoe UI Symbol" w:eastAsia="MS Gothic" w:hAnsi="Segoe UI Symbol" w:cs="Segoe UI Symbol"/>
          <w:szCs w:val="24"/>
        </w:rPr>
        <w:t>☐</w:t>
      </w:r>
      <w:r w:rsidR="00D52513" w:rsidRPr="00D52513">
        <w:rPr>
          <w:rFonts w:ascii="Segoe UI Symbol" w:eastAsia="MS Gothic" w:hAnsi="Segoe UI Symbol" w:cs="Segoe UI Symbol"/>
          <w:szCs w:val="24"/>
        </w:rPr>
        <w:br/>
      </w:r>
      <w:r w:rsidR="006F4C4F" w:rsidRPr="00D52513">
        <w:rPr>
          <w:rFonts w:ascii="Times New Roman" w:hAnsi="Times New Roman"/>
          <w:szCs w:val="24"/>
        </w:rPr>
        <w:t>(i.e., 401k, thrift plan, savings plan, etc.);</w:t>
      </w:r>
    </w:p>
    <w:p w14:paraId="0A7F12CC" w14:textId="62513CBA" w:rsidR="006F4C4F" w:rsidRPr="0070790A" w:rsidRDefault="006F3E25" w:rsidP="006F3E25">
      <w:pPr>
        <w:pStyle w:val="ListParagraph"/>
        <w:spacing w:after="240" w:line="280" w:lineRule="atLeast"/>
        <w:ind w:left="1440" w:hanging="720"/>
        <w:contextualSpacing w:val="0"/>
        <w:jc w:val="both"/>
        <w:rPr>
          <w:rFonts w:ascii="Times New Roman" w:hAnsi="Times New Roman"/>
          <w:szCs w:val="24"/>
        </w:rPr>
      </w:pPr>
      <w:r w:rsidRPr="0070790A">
        <w:rPr>
          <w:rFonts w:ascii="Times New Roman" w:hAnsi="Times New Roman"/>
          <w:szCs w:val="24"/>
        </w:rPr>
        <w:t>(11)</w:t>
      </w:r>
      <w:r w:rsidRPr="0070790A">
        <w:rPr>
          <w:rFonts w:ascii="Times New Roman" w:hAnsi="Times New Roman"/>
          <w:szCs w:val="24"/>
        </w:rPr>
        <w:tab/>
      </w:r>
      <w:r w:rsidR="006F4C4F" w:rsidRPr="009C0709">
        <w:rPr>
          <w:rFonts w:ascii="Times New Roman" w:hAnsi="Times New Roman"/>
          <w:szCs w:val="24"/>
        </w:rPr>
        <w:t>Certificate of deposit statements;</w:t>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Segoe UI Symbol" w:eastAsia="MS Gothic" w:hAnsi="Segoe UI Symbol" w:cs="Segoe UI Symbol"/>
          <w:szCs w:val="24"/>
        </w:rPr>
        <w:t>☐</w:t>
      </w:r>
    </w:p>
    <w:p w14:paraId="0A7F12CD" w14:textId="0BCD6967"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(12)</w:t>
      </w:r>
      <w:r w:rsidRPr="0073483D">
        <w:rPr>
          <w:rFonts w:ascii="Times New Roman" w:hAnsi="Times New Roman"/>
          <w:szCs w:val="24"/>
        </w:rPr>
        <w:tab/>
      </w:r>
      <w:r w:rsidR="006F4C4F" w:rsidRPr="0073483D">
        <w:rPr>
          <w:rFonts w:ascii="Times New Roman" w:hAnsi="Times New Roman"/>
          <w:szCs w:val="24"/>
        </w:rPr>
        <w:t>Personal financial statements;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CF" w14:textId="2F593184"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(13)</w:t>
      </w:r>
      <w:r w:rsidRPr="0073483D">
        <w:rPr>
          <w:rFonts w:ascii="Times New Roman" w:hAnsi="Times New Roman"/>
          <w:szCs w:val="24"/>
        </w:rPr>
        <w:tab/>
      </w:r>
      <w:r w:rsidR="006F4C4F" w:rsidRPr="009C0709">
        <w:rPr>
          <w:rFonts w:ascii="Times New Roman" w:hAnsi="Times New Roman"/>
          <w:szCs w:val="24"/>
        </w:rPr>
        <w:t>Company financial statements;</w:t>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Times New Roman" w:hAnsi="Times New Roman"/>
          <w:szCs w:val="24"/>
        </w:rPr>
        <w:tab/>
      </w:r>
      <w:r w:rsidR="006F4C4F" w:rsidRPr="009C0709">
        <w:rPr>
          <w:rFonts w:ascii="Segoe UI Symbol" w:eastAsia="MS Gothic" w:hAnsi="Segoe UI Symbol" w:cs="Segoe UI Symbol"/>
          <w:szCs w:val="24"/>
        </w:rPr>
        <w:t>☐</w:t>
      </w:r>
    </w:p>
    <w:p w14:paraId="0A7F12D1" w14:textId="0FDD141C"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(14)</w:t>
      </w:r>
      <w:r w:rsidRPr="0073483D">
        <w:rPr>
          <w:rFonts w:ascii="Times New Roman" w:hAnsi="Times New Roman"/>
          <w:szCs w:val="24"/>
        </w:rPr>
        <w:tab/>
      </w:r>
      <w:r w:rsidR="006F4C4F" w:rsidRPr="0073483D">
        <w:rPr>
          <w:rFonts w:ascii="Times New Roman" w:hAnsi="Times New Roman"/>
          <w:szCs w:val="24"/>
        </w:rPr>
        <w:t>Company formation documents</w:t>
      </w:r>
      <w:r w:rsidR="006F4C4F">
        <w:rPr>
          <w:rFonts w:ascii="Times New Roman" w:hAnsi="Times New Roman"/>
          <w:szCs w:val="24"/>
        </w:rPr>
        <w:t>;</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D4" w14:textId="3467DEDA" w:rsidR="006F4C4F" w:rsidRPr="00D52513" w:rsidRDefault="006F3E25" w:rsidP="006F3E25">
      <w:pPr>
        <w:pStyle w:val="ListParagraph"/>
        <w:spacing w:after="240" w:line="280" w:lineRule="atLeast"/>
        <w:ind w:left="1440" w:hanging="720"/>
        <w:contextualSpacing w:val="0"/>
        <w:jc w:val="both"/>
        <w:rPr>
          <w:rFonts w:ascii="Times New Roman" w:hAnsi="Times New Roman"/>
          <w:szCs w:val="24"/>
        </w:rPr>
      </w:pPr>
      <w:r w:rsidRPr="00D52513">
        <w:rPr>
          <w:rFonts w:ascii="Times New Roman" w:hAnsi="Times New Roman"/>
          <w:szCs w:val="24"/>
        </w:rPr>
        <w:t>(15)</w:t>
      </w:r>
      <w:r w:rsidRPr="00D52513">
        <w:rPr>
          <w:rFonts w:ascii="Times New Roman" w:hAnsi="Times New Roman"/>
          <w:szCs w:val="24"/>
        </w:rPr>
        <w:tab/>
      </w:r>
      <w:r w:rsidR="006F4C4F" w:rsidRPr="00D52513">
        <w:rPr>
          <w:rFonts w:ascii="Times New Roman" w:hAnsi="Times New Roman"/>
          <w:szCs w:val="24"/>
        </w:rPr>
        <w:t xml:space="preserve">Deeds, deeds of trust, and closing statements </w:t>
      </w:r>
      <w:r w:rsidR="006F4C4F" w:rsidRPr="00D52513">
        <w:rPr>
          <w:rFonts w:ascii="Times New Roman" w:hAnsi="Times New Roman"/>
          <w:szCs w:val="24"/>
        </w:rPr>
        <w:tab/>
      </w:r>
      <w:r w:rsidR="006F4C4F" w:rsidRPr="00D52513">
        <w:rPr>
          <w:rFonts w:ascii="Times New Roman" w:hAnsi="Times New Roman"/>
          <w:szCs w:val="24"/>
        </w:rPr>
        <w:tab/>
      </w:r>
      <w:r w:rsidR="006F4C4F" w:rsidRPr="00D52513">
        <w:rPr>
          <w:rFonts w:ascii="Times New Roman" w:hAnsi="Times New Roman"/>
          <w:szCs w:val="24"/>
        </w:rPr>
        <w:tab/>
      </w:r>
      <w:r w:rsidR="006F4C4F" w:rsidRPr="00D52513">
        <w:rPr>
          <w:rFonts w:ascii="Segoe UI Symbol" w:eastAsia="MS Gothic" w:hAnsi="Segoe UI Symbol" w:cs="Segoe UI Symbol"/>
          <w:szCs w:val="24"/>
        </w:rPr>
        <w:t>☐</w:t>
      </w:r>
      <w:r w:rsidR="00D52513" w:rsidRPr="00D52513">
        <w:rPr>
          <w:rFonts w:ascii="Segoe UI Symbol" w:eastAsia="MS Gothic" w:hAnsi="Segoe UI Symbol" w:cs="Segoe UI Symbol"/>
          <w:szCs w:val="24"/>
        </w:rPr>
        <w:br/>
      </w:r>
      <w:r w:rsidR="006F4C4F" w:rsidRPr="00D52513">
        <w:rPr>
          <w:rFonts w:ascii="Times New Roman" w:hAnsi="Times New Roman"/>
          <w:szCs w:val="24"/>
        </w:rPr>
        <w:t>for property you or your spouse own;</w:t>
      </w:r>
      <w:r w:rsidR="006F4C4F" w:rsidRPr="00D52513">
        <w:rPr>
          <w:rFonts w:ascii="Times New Roman" w:hAnsi="Times New Roman"/>
          <w:szCs w:val="24"/>
        </w:rPr>
        <w:tab/>
      </w:r>
    </w:p>
    <w:p w14:paraId="0A7F12D6" w14:textId="28CBFAF9"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(16)</w:t>
      </w:r>
      <w:r w:rsidRPr="0073483D">
        <w:rPr>
          <w:rFonts w:ascii="Times New Roman" w:hAnsi="Times New Roman"/>
          <w:szCs w:val="24"/>
        </w:rPr>
        <w:tab/>
      </w:r>
      <w:r w:rsidR="006F4C4F" w:rsidRPr="009C0709">
        <w:rPr>
          <w:rFonts w:ascii="Times New Roman" w:hAnsi="Times New Roman"/>
          <w:szCs w:val="24"/>
        </w:rPr>
        <w:t>Mortgage company payment slip (usually 1 page is enough)</w:t>
      </w:r>
      <w:r w:rsidR="006F4C4F" w:rsidRPr="009C0709">
        <w:rPr>
          <w:rFonts w:ascii="Times New Roman" w:hAnsi="Times New Roman"/>
          <w:szCs w:val="24"/>
        </w:rPr>
        <w:tab/>
      </w:r>
      <w:r w:rsidR="006F4C4F">
        <w:rPr>
          <w:rFonts w:ascii="Times New Roman" w:hAnsi="Times New Roman"/>
          <w:szCs w:val="24"/>
        </w:rPr>
        <w:t>;</w:t>
      </w:r>
      <w:r w:rsidR="006F4C4F" w:rsidRPr="009C0709">
        <w:rPr>
          <w:rFonts w:ascii="Times New Roman" w:hAnsi="Times New Roman"/>
          <w:szCs w:val="24"/>
        </w:rPr>
        <w:tab/>
      </w:r>
      <w:r w:rsidR="006F4C4F" w:rsidRPr="009C0709">
        <w:rPr>
          <w:rFonts w:ascii="Segoe UI Symbol" w:eastAsia="MS Gothic" w:hAnsi="Segoe UI Symbol" w:cs="Segoe UI Symbol"/>
          <w:szCs w:val="24"/>
        </w:rPr>
        <w:t>☐</w:t>
      </w:r>
    </w:p>
    <w:p w14:paraId="0A7F12D8" w14:textId="49DFC66C"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(17)</w:t>
      </w:r>
      <w:r w:rsidRPr="0073483D">
        <w:rPr>
          <w:rFonts w:ascii="Times New Roman" w:hAnsi="Times New Roman"/>
          <w:szCs w:val="24"/>
        </w:rPr>
        <w:tab/>
      </w:r>
      <w:r w:rsidR="006F4C4F" w:rsidRPr="0073483D">
        <w:rPr>
          <w:rFonts w:ascii="Times New Roman" w:hAnsi="Times New Roman"/>
          <w:szCs w:val="24"/>
        </w:rPr>
        <w:t>Certificates of title to motor vehicles;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DA" w14:textId="7B1AB006"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(18)</w:t>
      </w:r>
      <w:r w:rsidRPr="0073483D">
        <w:rPr>
          <w:rFonts w:ascii="Times New Roman" w:hAnsi="Times New Roman"/>
          <w:szCs w:val="24"/>
        </w:rPr>
        <w:tab/>
      </w:r>
      <w:r w:rsidR="006F4C4F" w:rsidRPr="0073483D">
        <w:rPr>
          <w:rFonts w:ascii="Times New Roman" w:hAnsi="Times New Roman"/>
          <w:szCs w:val="24"/>
        </w:rPr>
        <w:t>Most recent statement for each deb</w:t>
      </w:r>
      <w:r w:rsidR="008C0846">
        <w:rPr>
          <w:rFonts w:ascii="Times New Roman" w:hAnsi="Times New Roman"/>
          <w:szCs w:val="24"/>
        </w:rPr>
        <w:t>i</w:t>
      </w:r>
      <w:r w:rsidR="006F4C4F" w:rsidRPr="0073483D">
        <w:rPr>
          <w:rFonts w:ascii="Times New Roman" w:hAnsi="Times New Roman"/>
          <w:szCs w:val="24"/>
        </w:rPr>
        <w:t>t and credit card;</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DC" w14:textId="664B8ADA"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(19)</w:t>
      </w:r>
      <w:r w:rsidRPr="0073483D">
        <w:rPr>
          <w:rFonts w:ascii="Times New Roman" w:hAnsi="Times New Roman"/>
          <w:szCs w:val="24"/>
        </w:rPr>
        <w:tab/>
      </w:r>
      <w:r w:rsidR="006F4C4F" w:rsidRPr="0073483D">
        <w:rPr>
          <w:rFonts w:ascii="Times New Roman" w:hAnsi="Times New Roman"/>
          <w:szCs w:val="24"/>
        </w:rPr>
        <w:t>A recent market analysis or appraisal for all real property;</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DE" w14:textId="7FCC93B5"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(20)</w:t>
      </w:r>
      <w:r w:rsidRPr="0073483D">
        <w:rPr>
          <w:rFonts w:ascii="Times New Roman" w:hAnsi="Times New Roman"/>
          <w:szCs w:val="24"/>
        </w:rPr>
        <w:tab/>
      </w:r>
      <w:r w:rsidR="006F4C4F" w:rsidRPr="0073483D">
        <w:rPr>
          <w:rFonts w:ascii="Times New Roman" w:hAnsi="Times New Roman"/>
          <w:szCs w:val="24"/>
        </w:rPr>
        <w:t>Appraisal district values for property taxes;</w:t>
      </w:r>
      <w:r w:rsidR="006F4C4F">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E0" w14:textId="3651EBB7"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(21)</w:t>
      </w:r>
      <w:r w:rsidRPr="0073483D">
        <w:rPr>
          <w:rFonts w:ascii="Times New Roman" w:hAnsi="Times New Roman"/>
          <w:szCs w:val="24"/>
        </w:rPr>
        <w:tab/>
      </w:r>
      <w:r w:rsidR="006F4C4F" w:rsidRPr="0073483D">
        <w:rPr>
          <w:rFonts w:ascii="Times New Roman" w:hAnsi="Times New Roman"/>
          <w:szCs w:val="24"/>
        </w:rPr>
        <w:t>Other documents that may reveal other assets or liabilities;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E2" w14:textId="40C3E5C1"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(22)</w:t>
      </w:r>
      <w:r w:rsidRPr="0073483D">
        <w:rPr>
          <w:rFonts w:ascii="Times New Roman" w:hAnsi="Times New Roman"/>
          <w:szCs w:val="24"/>
        </w:rPr>
        <w:tab/>
      </w:r>
      <w:r w:rsidR="006F4C4F" w:rsidRPr="0073483D">
        <w:rPr>
          <w:rFonts w:ascii="Times New Roman" w:hAnsi="Times New Roman"/>
          <w:szCs w:val="24"/>
        </w:rPr>
        <w:t>All documents supporting a claim of separate property;</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E4" w14:textId="5269D2AC"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(23)</w:t>
      </w:r>
      <w:r w:rsidRPr="0073483D">
        <w:rPr>
          <w:rFonts w:ascii="Times New Roman" w:hAnsi="Times New Roman"/>
          <w:szCs w:val="24"/>
        </w:rPr>
        <w:tab/>
      </w:r>
      <w:r w:rsidR="006F4C4F" w:rsidRPr="0073483D">
        <w:rPr>
          <w:rFonts w:ascii="Times New Roman" w:eastAsia="MS Gothic" w:hAnsi="Times New Roman"/>
          <w:szCs w:val="24"/>
        </w:rPr>
        <w:t xml:space="preserve">A recent pay statement; </w:t>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Segoe UI Symbol" w:eastAsia="MS Gothic" w:hAnsi="Segoe UI Symbol" w:cs="Segoe UI Symbol"/>
          <w:szCs w:val="24"/>
        </w:rPr>
        <w:t>☐</w:t>
      </w:r>
    </w:p>
    <w:p w14:paraId="0A7F12E6" w14:textId="18DC31A9"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(24)</w:t>
      </w:r>
      <w:r w:rsidRPr="0073483D">
        <w:rPr>
          <w:rFonts w:ascii="Times New Roman" w:hAnsi="Times New Roman"/>
          <w:szCs w:val="24"/>
        </w:rPr>
        <w:tab/>
      </w:r>
      <w:r w:rsidR="006F4C4F" w:rsidRPr="0073483D">
        <w:rPr>
          <w:rFonts w:ascii="Times New Roman" w:eastAsia="MS Gothic" w:hAnsi="Times New Roman"/>
          <w:szCs w:val="24"/>
        </w:rPr>
        <w:t>A list of your monthly expenses;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E8" w14:textId="76F10F13"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(25)</w:t>
      </w:r>
      <w:r w:rsidRPr="0073483D">
        <w:rPr>
          <w:rFonts w:ascii="Times New Roman" w:hAnsi="Times New Roman"/>
          <w:szCs w:val="24"/>
        </w:rPr>
        <w:tab/>
      </w:r>
      <w:r w:rsidR="006F4C4F" w:rsidRPr="0073483D">
        <w:rPr>
          <w:rFonts w:ascii="Times New Roman" w:eastAsia="MS Gothic" w:hAnsi="Times New Roman"/>
          <w:szCs w:val="24"/>
        </w:rPr>
        <w:t>Life insurance policies;</w:t>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Times New Roman" w:hAnsi="Times New Roman"/>
          <w:szCs w:val="24"/>
        </w:rPr>
        <w:tab/>
      </w:r>
      <w:r w:rsidR="006F4C4F" w:rsidRPr="0073483D">
        <w:rPr>
          <w:rFonts w:ascii="Segoe UI Symbol" w:eastAsia="MS Gothic" w:hAnsi="Segoe UI Symbol" w:cs="Segoe UI Symbol"/>
          <w:szCs w:val="24"/>
        </w:rPr>
        <w:t>☐</w:t>
      </w:r>
    </w:p>
    <w:p w14:paraId="0A7F12EA" w14:textId="00FFF89B" w:rsidR="006F4C4F" w:rsidRPr="0073483D" w:rsidRDefault="006F3E25" w:rsidP="006F3E25">
      <w:pPr>
        <w:pStyle w:val="ListParagraph"/>
        <w:spacing w:after="240" w:line="280" w:lineRule="atLeast"/>
        <w:ind w:left="1440" w:hanging="720"/>
        <w:contextualSpacing w:val="0"/>
        <w:jc w:val="both"/>
        <w:rPr>
          <w:rFonts w:ascii="Times New Roman" w:hAnsi="Times New Roman"/>
          <w:szCs w:val="24"/>
        </w:rPr>
      </w:pPr>
      <w:r w:rsidRPr="0073483D">
        <w:rPr>
          <w:rFonts w:ascii="Times New Roman" w:hAnsi="Times New Roman"/>
          <w:szCs w:val="24"/>
        </w:rPr>
        <w:t>(26)</w:t>
      </w:r>
      <w:r w:rsidRPr="0073483D">
        <w:rPr>
          <w:rFonts w:ascii="Times New Roman" w:hAnsi="Times New Roman"/>
          <w:szCs w:val="24"/>
        </w:rPr>
        <w:tab/>
      </w:r>
      <w:r w:rsidR="006F4C4F" w:rsidRPr="0073483D">
        <w:rPr>
          <w:rFonts w:ascii="Times New Roman" w:eastAsia="MS Gothic" w:hAnsi="Times New Roman"/>
          <w:szCs w:val="24"/>
        </w:rPr>
        <w:t>Your will and estate planning documents; and</w:t>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Times New Roman" w:eastAsia="MS Gothic" w:hAnsi="Times New Roman"/>
          <w:szCs w:val="24"/>
        </w:rPr>
        <w:tab/>
      </w:r>
      <w:r w:rsidR="006F4C4F" w:rsidRPr="0073483D">
        <w:rPr>
          <w:rFonts w:ascii="Segoe UI Symbol" w:eastAsia="MS Gothic" w:hAnsi="Segoe UI Symbol" w:cs="Segoe UI Symbol"/>
          <w:szCs w:val="24"/>
        </w:rPr>
        <w:t>☐</w:t>
      </w:r>
    </w:p>
    <w:p w14:paraId="0A7F12EC" w14:textId="36CA1121" w:rsidR="006F4C4F" w:rsidRPr="00FC1B73" w:rsidRDefault="006F3E25" w:rsidP="006F3E25">
      <w:pPr>
        <w:pStyle w:val="ListParagraph"/>
        <w:spacing w:after="240" w:line="280" w:lineRule="atLeast"/>
        <w:ind w:left="1440" w:hanging="720"/>
        <w:contextualSpacing w:val="0"/>
        <w:jc w:val="both"/>
        <w:rPr>
          <w:rFonts w:ascii="Times New Roman" w:hAnsi="Times New Roman"/>
          <w:szCs w:val="24"/>
        </w:rPr>
      </w:pPr>
      <w:r w:rsidRPr="00FC1B73">
        <w:rPr>
          <w:rFonts w:ascii="Times New Roman" w:hAnsi="Times New Roman"/>
          <w:szCs w:val="24"/>
        </w:rPr>
        <w:t>(27)</w:t>
      </w:r>
      <w:r w:rsidRPr="00FC1B73">
        <w:rPr>
          <w:rFonts w:ascii="Times New Roman" w:hAnsi="Times New Roman"/>
          <w:szCs w:val="24"/>
        </w:rPr>
        <w:tab/>
      </w:r>
      <w:r w:rsidR="006F4C4F" w:rsidRPr="009C0709">
        <w:rPr>
          <w:rFonts w:ascii="Times New Roman" w:eastAsia="MS Gothic" w:hAnsi="Times New Roman"/>
          <w:szCs w:val="24"/>
        </w:rPr>
        <w:t xml:space="preserve">Your spouse’s </w:t>
      </w:r>
      <w:r w:rsidR="006F4C4F">
        <w:rPr>
          <w:rFonts w:ascii="Times New Roman" w:eastAsia="MS Gothic" w:hAnsi="Times New Roman"/>
          <w:szCs w:val="24"/>
        </w:rPr>
        <w:t>will</w:t>
      </w:r>
      <w:r w:rsidR="006F4C4F" w:rsidRPr="009C0709">
        <w:rPr>
          <w:rFonts w:ascii="Times New Roman" w:eastAsia="MS Gothic" w:hAnsi="Times New Roman"/>
          <w:szCs w:val="24"/>
        </w:rPr>
        <w:t xml:space="preserve"> and estate planning documents.</w:t>
      </w:r>
      <w:r w:rsidR="006F4C4F" w:rsidRPr="009C0709">
        <w:rPr>
          <w:rFonts w:ascii="Times New Roman" w:eastAsia="MS Gothic" w:hAnsi="Times New Roman"/>
          <w:szCs w:val="24"/>
        </w:rPr>
        <w:tab/>
      </w:r>
      <w:r w:rsidR="006F4C4F" w:rsidRPr="009C0709">
        <w:rPr>
          <w:rFonts w:ascii="Times New Roman" w:eastAsia="MS Gothic" w:hAnsi="Times New Roman"/>
          <w:szCs w:val="24"/>
        </w:rPr>
        <w:tab/>
      </w:r>
      <w:r w:rsidR="006F4C4F">
        <w:rPr>
          <w:rFonts w:ascii="Times New Roman" w:eastAsia="MS Gothic" w:hAnsi="Times New Roman"/>
          <w:szCs w:val="24"/>
        </w:rPr>
        <w:tab/>
      </w:r>
      <w:r w:rsidR="006F4C4F" w:rsidRPr="009C0709">
        <w:rPr>
          <w:rFonts w:ascii="Segoe UI Symbol" w:eastAsia="MS Gothic" w:hAnsi="Segoe UI Symbol" w:cs="Segoe UI Symbol"/>
          <w:szCs w:val="24"/>
        </w:rPr>
        <w:t>☐</w:t>
      </w:r>
    </w:p>
    <w:sectPr w:rsidR="006F4C4F" w:rsidRPr="00FC1B73" w:rsidSect="009F1D0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F12F0" w14:textId="77777777" w:rsidR="00B73119" w:rsidRDefault="00B73119">
      <w:r>
        <w:separator/>
      </w:r>
    </w:p>
  </w:endnote>
  <w:endnote w:type="continuationSeparator" w:id="0">
    <w:p w14:paraId="0A7F12F1" w14:textId="77777777" w:rsidR="00B73119" w:rsidRDefault="00B73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F12F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F12EE" w14:textId="77777777" w:rsidR="00B73119" w:rsidRDefault="00B73119">
      <w:r>
        <w:separator/>
      </w:r>
    </w:p>
  </w:footnote>
  <w:footnote w:type="continuationSeparator" w:id="0">
    <w:p w14:paraId="0A7F12EF" w14:textId="77777777" w:rsidR="00B73119" w:rsidRDefault="00B731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1742494"/>
    <w:multiLevelType w:val="hybridMultilevel"/>
    <w:tmpl w:val="D272EA1A"/>
    <w:lvl w:ilvl="0" w:tplc="010464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75224515">
    <w:abstractNumId w:val="8"/>
  </w:num>
  <w:num w:numId="2" w16cid:durableId="807671586">
    <w:abstractNumId w:val="8"/>
  </w:num>
  <w:num w:numId="3" w16cid:durableId="900944735">
    <w:abstractNumId w:val="3"/>
  </w:num>
  <w:num w:numId="4" w16cid:durableId="1279993941">
    <w:abstractNumId w:val="3"/>
  </w:num>
  <w:num w:numId="5" w16cid:durableId="1705905471">
    <w:abstractNumId w:val="9"/>
  </w:num>
  <w:num w:numId="6" w16cid:durableId="1502965248">
    <w:abstractNumId w:val="9"/>
  </w:num>
  <w:num w:numId="7" w16cid:durableId="1885941841">
    <w:abstractNumId w:val="7"/>
  </w:num>
  <w:num w:numId="8" w16cid:durableId="344595905">
    <w:abstractNumId w:val="7"/>
  </w:num>
  <w:num w:numId="9" w16cid:durableId="1593123592">
    <w:abstractNumId w:val="13"/>
  </w:num>
  <w:num w:numId="10" w16cid:durableId="1771966014">
    <w:abstractNumId w:val="16"/>
  </w:num>
  <w:num w:numId="11" w16cid:durableId="75057626">
    <w:abstractNumId w:val="8"/>
  </w:num>
  <w:num w:numId="12" w16cid:durableId="1492673864">
    <w:abstractNumId w:val="3"/>
  </w:num>
  <w:num w:numId="13" w16cid:durableId="366832906">
    <w:abstractNumId w:val="9"/>
  </w:num>
  <w:num w:numId="14" w16cid:durableId="1461612154">
    <w:abstractNumId w:val="7"/>
  </w:num>
  <w:num w:numId="15" w16cid:durableId="1597132620">
    <w:abstractNumId w:val="6"/>
  </w:num>
  <w:num w:numId="16" w16cid:durableId="486752265">
    <w:abstractNumId w:val="5"/>
  </w:num>
  <w:num w:numId="17" w16cid:durableId="1308171830">
    <w:abstractNumId w:val="4"/>
  </w:num>
  <w:num w:numId="18" w16cid:durableId="858935702">
    <w:abstractNumId w:val="2"/>
  </w:num>
  <w:num w:numId="19" w16cid:durableId="1247835713">
    <w:abstractNumId w:val="1"/>
  </w:num>
  <w:num w:numId="20" w16cid:durableId="1417022183">
    <w:abstractNumId w:val="0"/>
  </w:num>
  <w:num w:numId="21" w16cid:durableId="453253208">
    <w:abstractNumId w:val="11"/>
  </w:num>
  <w:num w:numId="22" w16cid:durableId="143014323">
    <w:abstractNumId w:val="12"/>
  </w:num>
  <w:num w:numId="23" w16cid:durableId="841628908">
    <w:abstractNumId w:val="15"/>
  </w:num>
  <w:num w:numId="24" w16cid:durableId="166809355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7171232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8.docx"/>
    <w:docVar w:name="TBBStampDate" w:val="03-20-2026"/>
    <w:docVar w:name="TBBVer" w:val="docx"/>
    <w:docVar w:name="TBBYear" w:val="2026"/>
  </w:docVars>
  <w:rsids>
    <w:rsidRoot w:val="003721FC"/>
    <w:rsid w:val="00006704"/>
    <w:rsid w:val="00022BBD"/>
    <w:rsid w:val="00035105"/>
    <w:rsid w:val="00055419"/>
    <w:rsid w:val="00075517"/>
    <w:rsid w:val="000A5288"/>
    <w:rsid w:val="000A6DC7"/>
    <w:rsid w:val="000B0F31"/>
    <w:rsid w:val="000B259E"/>
    <w:rsid w:val="000D0833"/>
    <w:rsid w:val="000D5936"/>
    <w:rsid w:val="00103258"/>
    <w:rsid w:val="00122788"/>
    <w:rsid w:val="00124EC7"/>
    <w:rsid w:val="001357DF"/>
    <w:rsid w:val="00142093"/>
    <w:rsid w:val="00167635"/>
    <w:rsid w:val="00175061"/>
    <w:rsid w:val="001A081F"/>
    <w:rsid w:val="001B4977"/>
    <w:rsid w:val="001C7034"/>
    <w:rsid w:val="001D113B"/>
    <w:rsid w:val="00212AD4"/>
    <w:rsid w:val="00220537"/>
    <w:rsid w:val="00221D27"/>
    <w:rsid w:val="00272E8D"/>
    <w:rsid w:val="002733D1"/>
    <w:rsid w:val="002C1959"/>
    <w:rsid w:val="002C211D"/>
    <w:rsid w:val="002C3E97"/>
    <w:rsid w:val="002C456D"/>
    <w:rsid w:val="002D4648"/>
    <w:rsid w:val="002D4815"/>
    <w:rsid w:val="002F4B1D"/>
    <w:rsid w:val="00300E00"/>
    <w:rsid w:val="003119E6"/>
    <w:rsid w:val="00313D85"/>
    <w:rsid w:val="00320622"/>
    <w:rsid w:val="0032665E"/>
    <w:rsid w:val="00340091"/>
    <w:rsid w:val="003721FC"/>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B1B50"/>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F2FA6"/>
    <w:rsid w:val="00607DAB"/>
    <w:rsid w:val="006161C4"/>
    <w:rsid w:val="006213A8"/>
    <w:rsid w:val="00630A0B"/>
    <w:rsid w:val="006546C9"/>
    <w:rsid w:val="00662FDF"/>
    <w:rsid w:val="00676127"/>
    <w:rsid w:val="00680E59"/>
    <w:rsid w:val="0069147C"/>
    <w:rsid w:val="006959A6"/>
    <w:rsid w:val="006963C2"/>
    <w:rsid w:val="006C0869"/>
    <w:rsid w:val="006C1BBF"/>
    <w:rsid w:val="006C2810"/>
    <w:rsid w:val="006D14DF"/>
    <w:rsid w:val="006F3E25"/>
    <w:rsid w:val="006F4C4F"/>
    <w:rsid w:val="0070594F"/>
    <w:rsid w:val="0070790A"/>
    <w:rsid w:val="00744D67"/>
    <w:rsid w:val="00746473"/>
    <w:rsid w:val="00763BF6"/>
    <w:rsid w:val="00767ED8"/>
    <w:rsid w:val="00795CB0"/>
    <w:rsid w:val="007A2F86"/>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87226"/>
    <w:rsid w:val="008876B1"/>
    <w:rsid w:val="008A4A35"/>
    <w:rsid w:val="008B3F1F"/>
    <w:rsid w:val="008C0846"/>
    <w:rsid w:val="008D3F7D"/>
    <w:rsid w:val="008D602D"/>
    <w:rsid w:val="008F41A5"/>
    <w:rsid w:val="00903348"/>
    <w:rsid w:val="00937698"/>
    <w:rsid w:val="009518AF"/>
    <w:rsid w:val="009653AA"/>
    <w:rsid w:val="00965A52"/>
    <w:rsid w:val="00986BE4"/>
    <w:rsid w:val="009A2FE8"/>
    <w:rsid w:val="009A3FA2"/>
    <w:rsid w:val="009A7C45"/>
    <w:rsid w:val="009C6567"/>
    <w:rsid w:val="009D2BD6"/>
    <w:rsid w:val="009D367E"/>
    <w:rsid w:val="009E048A"/>
    <w:rsid w:val="009F1B69"/>
    <w:rsid w:val="009F1D02"/>
    <w:rsid w:val="00A026BD"/>
    <w:rsid w:val="00A0583D"/>
    <w:rsid w:val="00A156B5"/>
    <w:rsid w:val="00A34BDC"/>
    <w:rsid w:val="00AA74A2"/>
    <w:rsid w:val="00AB3BCD"/>
    <w:rsid w:val="00AE05F0"/>
    <w:rsid w:val="00AE61F5"/>
    <w:rsid w:val="00B12519"/>
    <w:rsid w:val="00B125EF"/>
    <w:rsid w:val="00B157A8"/>
    <w:rsid w:val="00B15C0D"/>
    <w:rsid w:val="00B17021"/>
    <w:rsid w:val="00B27606"/>
    <w:rsid w:val="00B53927"/>
    <w:rsid w:val="00B73119"/>
    <w:rsid w:val="00BA13C4"/>
    <w:rsid w:val="00BD3C3F"/>
    <w:rsid w:val="00BE2E17"/>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2513"/>
    <w:rsid w:val="00D562D6"/>
    <w:rsid w:val="00D93A2E"/>
    <w:rsid w:val="00D94635"/>
    <w:rsid w:val="00D957EF"/>
    <w:rsid w:val="00D96BE7"/>
    <w:rsid w:val="00D96D86"/>
    <w:rsid w:val="00DA05D8"/>
    <w:rsid w:val="00DA2667"/>
    <w:rsid w:val="00DB22E2"/>
    <w:rsid w:val="00DB48F2"/>
    <w:rsid w:val="00DC4601"/>
    <w:rsid w:val="00DF64BF"/>
    <w:rsid w:val="00E05E61"/>
    <w:rsid w:val="00E17361"/>
    <w:rsid w:val="00E7012A"/>
    <w:rsid w:val="00E74691"/>
    <w:rsid w:val="00E8508F"/>
    <w:rsid w:val="00E90259"/>
    <w:rsid w:val="00E95688"/>
    <w:rsid w:val="00EC3B38"/>
    <w:rsid w:val="00EC48A2"/>
    <w:rsid w:val="00EF0713"/>
    <w:rsid w:val="00EF3BC1"/>
    <w:rsid w:val="00F1261B"/>
    <w:rsid w:val="00F22B3D"/>
    <w:rsid w:val="00F479DB"/>
    <w:rsid w:val="00F6777D"/>
    <w:rsid w:val="00F72310"/>
    <w:rsid w:val="00F75F04"/>
    <w:rsid w:val="00F803C2"/>
    <w:rsid w:val="00F94ACB"/>
    <w:rsid w:val="00FA26E8"/>
    <w:rsid w:val="00FD58F3"/>
    <w:rsid w:val="00FD5B0C"/>
    <w:rsid w:val="00FE0390"/>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F12A6"/>
  <w15:chartTrackingRefBased/>
  <w15:docId w15:val="{2ECAF8E1-1A0B-4EAD-ADE6-234D5C74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721FC"/>
    <w:rPr>
      <w:sz w:val="24"/>
      <w:szCs w:val="24"/>
    </w:rPr>
  </w:style>
  <w:style w:type="paragraph" w:styleId="Heading1">
    <w:name w:val="heading 1"/>
    <w:basedOn w:val="Normal"/>
    <w:next w:val="Normal"/>
    <w:uiPriority w:val="1"/>
    <w:qFormat/>
    <w:rsid w:val="003721FC"/>
    <w:pPr>
      <w:keepNext/>
      <w:spacing w:before="240" w:after="60"/>
      <w:outlineLvl w:val="0"/>
    </w:pPr>
    <w:rPr>
      <w:b/>
      <w:bCs/>
      <w:kern w:val="32"/>
      <w:szCs w:val="32"/>
    </w:rPr>
  </w:style>
  <w:style w:type="paragraph" w:styleId="Heading2">
    <w:name w:val="heading 2"/>
    <w:basedOn w:val="Normal"/>
    <w:next w:val="Normal"/>
    <w:uiPriority w:val="1"/>
    <w:qFormat/>
    <w:rsid w:val="003721FC"/>
    <w:pPr>
      <w:keepNext/>
      <w:spacing w:before="240" w:after="60"/>
      <w:outlineLvl w:val="1"/>
    </w:pPr>
    <w:rPr>
      <w:b/>
      <w:bCs/>
      <w:iCs/>
      <w:szCs w:val="28"/>
    </w:rPr>
  </w:style>
  <w:style w:type="paragraph" w:styleId="Heading3">
    <w:name w:val="heading 3"/>
    <w:basedOn w:val="Normal"/>
    <w:next w:val="Normal"/>
    <w:uiPriority w:val="1"/>
    <w:qFormat/>
    <w:rsid w:val="003721FC"/>
    <w:pPr>
      <w:spacing w:before="240" w:after="60"/>
      <w:outlineLvl w:val="2"/>
    </w:pPr>
    <w:rPr>
      <w:b/>
      <w:bCs/>
      <w:szCs w:val="26"/>
    </w:rPr>
  </w:style>
  <w:style w:type="paragraph" w:styleId="Heading4">
    <w:name w:val="heading 4"/>
    <w:basedOn w:val="Normal"/>
    <w:next w:val="Normal"/>
    <w:uiPriority w:val="1"/>
    <w:qFormat/>
    <w:rsid w:val="003721FC"/>
    <w:pPr>
      <w:spacing w:before="240" w:after="60"/>
      <w:outlineLvl w:val="3"/>
    </w:pPr>
    <w:rPr>
      <w:b/>
      <w:bCs/>
      <w:szCs w:val="28"/>
    </w:rPr>
  </w:style>
  <w:style w:type="paragraph" w:styleId="Heading5">
    <w:name w:val="heading 5"/>
    <w:basedOn w:val="Normal"/>
    <w:next w:val="Normal"/>
    <w:uiPriority w:val="1"/>
    <w:qFormat/>
    <w:rsid w:val="003721FC"/>
    <w:pPr>
      <w:spacing w:before="240" w:after="60"/>
      <w:outlineLvl w:val="4"/>
    </w:pPr>
    <w:rPr>
      <w:b/>
      <w:bCs/>
      <w:iCs/>
      <w:szCs w:val="26"/>
    </w:rPr>
  </w:style>
  <w:style w:type="paragraph" w:styleId="Heading6">
    <w:name w:val="heading 6"/>
    <w:basedOn w:val="Normal"/>
    <w:next w:val="Normal"/>
    <w:uiPriority w:val="1"/>
    <w:qFormat/>
    <w:rsid w:val="003721FC"/>
    <w:pPr>
      <w:spacing w:before="240" w:after="60"/>
      <w:outlineLvl w:val="5"/>
    </w:pPr>
    <w:rPr>
      <w:b/>
      <w:bCs/>
      <w:szCs w:val="22"/>
    </w:rPr>
  </w:style>
  <w:style w:type="paragraph" w:styleId="Heading7">
    <w:name w:val="heading 7"/>
    <w:basedOn w:val="Normal"/>
    <w:next w:val="Normal"/>
    <w:uiPriority w:val="1"/>
    <w:qFormat/>
    <w:rsid w:val="003721FC"/>
    <w:pPr>
      <w:spacing w:before="240" w:after="60"/>
      <w:outlineLvl w:val="6"/>
    </w:pPr>
    <w:rPr>
      <w:b/>
    </w:rPr>
  </w:style>
  <w:style w:type="paragraph" w:styleId="Heading8">
    <w:name w:val="heading 8"/>
    <w:basedOn w:val="Normal"/>
    <w:next w:val="Normal"/>
    <w:uiPriority w:val="1"/>
    <w:qFormat/>
    <w:rsid w:val="003721FC"/>
    <w:pPr>
      <w:spacing w:before="240" w:after="60"/>
      <w:outlineLvl w:val="7"/>
    </w:pPr>
    <w:rPr>
      <w:b/>
      <w:iCs/>
    </w:rPr>
  </w:style>
  <w:style w:type="paragraph" w:styleId="Heading9">
    <w:name w:val="heading 9"/>
    <w:basedOn w:val="Normal"/>
    <w:next w:val="Normal"/>
    <w:uiPriority w:val="2"/>
    <w:qFormat/>
    <w:rsid w:val="003721F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721FC"/>
    <w:pPr>
      <w:spacing w:after="240"/>
    </w:pPr>
    <w:rPr>
      <w:szCs w:val="20"/>
    </w:rPr>
  </w:style>
  <w:style w:type="paragraph" w:styleId="Quote">
    <w:name w:val="Quote"/>
    <w:basedOn w:val="BodyText"/>
    <w:uiPriority w:val="2"/>
    <w:qFormat/>
    <w:rsid w:val="003721FC"/>
    <w:pPr>
      <w:ind w:left="1440" w:right="1440"/>
    </w:pPr>
  </w:style>
  <w:style w:type="paragraph" w:customStyle="1" w:styleId="BodyTextContinued">
    <w:name w:val="Body Text Continued"/>
    <w:basedOn w:val="BodyText"/>
    <w:next w:val="BodyText"/>
    <w:rsid w:val="003721FC"/>
  </w:style>
  <w:style w:type="paragraph" w:styleId="TOC1">
    <w:name w:val="toc 1"/>
    <w:basedOn w:val="Normal"/>
    <w:next w:val="Normal"/>
    <w:autoRedefine/>
    <w:uiPriority w:val="2"/>
    <w:rsid w:val="003721F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721F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721F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721F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721F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721F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721F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721F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721F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721FC"/>
    <w:pPr>
      <w:numPr>
        <w:numId w:val="9"/>
      </w:numPr>
    </w:pPr>
  </w:style>
  <w:style w:type="paragraph" w:styleId="ListNumber2">
    <w:name w:val="List Number 2"/>
    <w:basedOn w:val="BodyText"/>
    <w:uiPriority w:val="1"/>
    <w:rsid w:val="003721FC"/>
    <w:pPr>
      <w:numPr>
        <w:numId w:val="10"/>
      </w:numPr>
    </w:pPr>
  </w:style>
  <w:style w:type="paragraph" w:styleId="ListBullet">
    <w:name w:val="List Bullet"/>
    <w:basedOn w:val="BodyText"/>
    <w:uiPriority w:val="1"/>
    <w:rsid w:val="003721FC"/>
    <w:pPr>
      <w:numPr>
        <w:numId w:val="5"/>
      </w:numPr>
      <w:tabs>
        <w:tab w:val="left" w:pos="1440"/>
      </w:tabs>
    </w:pPr>
    <w:rPr>
      <w:szCs w:val="24"/>
    </w:rPr>
  </w:style>
  <w:style w:type="paragraph" w:styleId="ListBullet2">
    <w:name w:val="List Bullet 2"/>
    <w:basedOn w:val="BodyText"/>
    <w:uiPriority w:val="1"/>
    <w:rsid w:val="003721FC"/>
    <w:pPr>
      <w:numPr>
        <w:numId w:val="7"/>
      </w:numPr>
      <w:tabs>
        <w:tab w:val="clear" w:pos="1440"/>
        <w:tab w:val="left" w:pos="720"/>
      </w:tabs>
      <w:ind w:left="720"/>
    </w:pPr>
    <w:rPr>
      <w:szCs w:val="24"/>
    </w:rPr>
  </w:style>
  <w:style w:type="paragraph" w:styleId="Header">
    <w:name w:val="header"/>
    <w:basedOn w:val="Normal"/>
    <w:uiPriority w:val="1"/>
    <w:rsid w:val="003721FC"/>
    <w:pPr>
      <w:tabs>
        <w:tab w:val="center" w:pos="4680"/>
        <w:tab w:val="right" w:pos="9360"/>
      </w:tabs>
    </w:pPr>
  </w:style>
  <w:style w:type="paragraph" w:styleId="Footer">
    <w:name w:val="footer"/>
    <w:basedOn w:val="Normal"/>
    <w:rsid w:val="003721FC"/>
    <w:pPr>
      <w:tabs>
        <w:tab w:val="center" w:pos="4680"/>
        <w:tab w:val="right" w:pos="9360"/>
      </w:tabs>
    </w:pPr>
  </w:style>
  <w:style w:type="table" w:styleId="TableGrid">
    <w:name w:val="Table Grid"/>
    <w:basedOn w:val="TableNormal"/>
    <w:rsid w:val="003721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721F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721FC"/>
    <w:rPr>
      <w:rFonts w:ascii="Times New Roman Bold" w:hAnsi="Times New Roman Bold" w:cs="Arial"/>
      <w:b/>
      <w:vanish/>
      <w:color w:val="FF0000"/>
    </w:rPr>
  </w:style>
  <w:style w:type="paragraph" w:customStyle="1" w:styleId="Formhidden">
    <w:name w:val="Form_hidden"/>
    <w:rsid w:val="003721F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721F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721FC"/>
    <w:rPr>
      <w:sz w:val="20"/>
      <w:szCs w:val="20"/>
    </w:rPr>
  </w:style>
  <w:style w:type="paragraph" w:customStyle="1" w:styleId="Titlehidden">
    <w:name w:val="Title_hidden"/>
    <w:uiPriority w:val="99"/>
    <w:qFormat/>
    <w:rsid w:val="003721F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721F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721F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721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721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721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721F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721F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721FC"/>
    <w:rPr>
      <w:rFonts w:ascii="Arial" w:hAnsi="Arial"/>
      <w:i/>
      <w:vanish/>
      <w:color w:val="FF0000"/>
      <w:szCs w:val="24"/>
    </w:rPr>
  </w:style>
  <w:style w:type="paragraph" w:customStyle="1" w:styleId="MnLevel4hidden">
    <w:name w:val="MnLevel4_hidden"/>
    <w:uiPriority w:val="2"/>
    <w:rsid w:val="003721F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721FC"/>
    <w:pPr>
      <w:spacing w:after="240"/>
      <w:ind w:right="5760"/>
    </w:pPr>
    <w:rPr>
      <w:rFonts w:ascii="Arial" w:hAnsi="Arial" w:cs="Arial"/>
      <w:i/>
      <w:vanish/>
      <w:color w:val="FF0000"/>
    </w:rPr>
  </w:style>
  <w:style w:type="paragraph" w:customStyle="1" w:styleId="MnListnhidden">
    <w:name w:val="MnList_n_hidden"/>
    <w:uiPriority w:val="2"/>
    <w:rsid w:val="003721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721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721F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721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721F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721F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721F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721F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721F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721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721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721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721F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721F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721F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721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721FC"/>
    <w:rPr>
      <w:vanish/>
      <w:sz w:val="4"/>
      <w:szCs w:val="24"/>
    </w:rPr>
  </w:style>
  <w:style w:type="paragraph" w:customStyle="1" w:styleId="clausetitlehidden">
    <w:name w:val="clause_title_hidden"/>
    <w:basedOn w:val="Normal"/>
    <w:uiPriority w:val="2"/>
    <w:qFormat/>
    <w:rsid w:val="003721FC"/>
    <w:pPr>
      <w:spacing w:after="240"/>
      <w:ind w:left="720" w:hanging="720"/>
    </w:pPr>
    <w:rPr>
      <w:i/>
      <w:vanish/>
      <w:color w:val="FF0000"/>
    </w:rPr>
  </w:style>
  <w:style w:type="paragraph" w:customStyle="1" w:styleId="clausenumberhidden">
    <w:name w:val="clause_number_hidden"/>
    <w:basedOn w:val="Normal"/>
    <w:uiPriority w:val="2"/>
    <w:qFormat/>
    <w:rsid w:val="003721FC"/>
    <w:pPr>
      <w:spacing w:after="240"/>
    </w:pPr>
    <w:rPr>
      <w:rFonts w:ascii="Arial" w:hAnsi="Arial"/>
      <w:b/>
      <w:i/>
      <w:vanish/>
      <w:color w:val="FF0000"/>
      <w:sz w:val="20"/>
    </w:rPr>
  </w:style>
  <w:style w:type="paragraph" w:customStyle="1" w:styleId="TitleBeforeSubhidden">
    <w:name w:val="TitleBeforeSub_hidden"/>
    <w:uiPriority w:val="2"/>
    <w:qFormat/>
    <w:rsid w:val="003721F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721FC"/>
  </w:style>
  <w:style w:type="paragraph" w:customStyle="1" w:styleId="TitleBeforeSub">
    <w:name w:val="TitleBeforeSub"/>
    <w:uiPriority w:val="2"/>
    <w:qFormat/>
    <w:rsid w:val="003721FC"/>
    <w:pPr>
      <w:keepNext/>
      <w:widowControl w:val="0"/>
      <w:suppressAutoHyphens/>
      <w:spacing w:line="340" w:lineRule="atLeast"/>
      <w:jc w:val="center"/>
    </w:pPr>
    <w:rPr>
      <w:b/>
      <w:sz w:val="28"/>
      <w:szCs w:val="24"/>
    </w:rPr>
  </w:style>
  <w:style w:type="paragraph" w:customStyle="1" w:styleId="Heading">
    <w:name w:val="Heading"/>
    <w:uiPriority w:val="99"/>
    <w:rsid w:val="003721FC"/>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3721FC"/>
    <w:rPr>
      <w:rFonts w:ascii="Times New Roman" w:hAnsi="Times New Roman" w:cs="Times New Roman"/>
      <w:b/>
      <w:bCs/>
      <w:sz w:val="28"/>
      <w:szCs w:val="24"/>
    </w:rPr>
  </w:style>
  <w:style w:type="paragraph" w:customStyle="1" w:styleId="Para">
    <w:name w:val="Para"/>
    <w:uiPriority w:val="99"/>
    <w:rsid w:val="003721F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Flush">
    <w:name w:val="StepNumberFlush"/>
    <w:uiPriority w:val="99"/>
    <w:rsid w:val="003721FC"/>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3721FC"/>
    <w:pPr>
      <w:widowControl w:val="0"/>
      <w:suppressAutoHyphens/>
      <w:autoSpaceDE w:val="0"/>
      <w:autoSpaceDN w:val="0"/>
      <w:adjustRightInd w:val="0"/>
      <w:spacing w:after="240"/>
    </w:pPr>
    <w:rPr>
      <w:color w:val="000000"/>
      <w:w w:val="0"/>
      <w:sz w:val="4"/>
      <w:szCs w:val="4"/>
    </w:rPr>
  </w:style>
  <w:style w:type="character" w:customStyle="1" w:styleId="Bold">
    <w:name w:val="Bold"/>
    <w:uiPriority w:val="99"/>
    <w:rsid w:val="003721FC"/>
    <w:rPr>
      <w:b/>
      <w:bCs/>
    </w:rPr>
  </w:style>
  <w:style w:type="character" w:customStyle="1" w:styleId="Line">
    <w:name w:val="Line"/>
    <w:uiPriority w:val="99"/>
    <w:rsid w:val="003721FC"/>
  </w:style>
  <w:style w:type="character" w:customStyle="1" w:styleId="SmallCaps">
    <w:name w:val="SmallCaps"/>
    <w:uiPriority w:val="99"/>
    <w:rsid w:val="003721FC"/>
    <w:rPr>
      <w:smallCaps/>
      <w:sz w:val="26"/>
      <w:szCs w:val="26"/>
    </w:rPr>
  </w:style>
  <w:style w:type="paragraph" w:styleId="BalloonText">
    <w:name w:val="Balloon Text"/>
    <w:basedOn w:val="Normal"/>
    <w:link w:val="BalloonTextChar"/>
    <w:rsid w:val="00175061"/>
    <w:rPr>
      <w:rFonts w:ascii="Segoe UI" w:hAnsi="Segoe UI" w:cs="Segoe UI"/>
      <w:sz w:val="18"/>
      <w:szCs w:val="18"/>
    </w:rPr>
  </w:style>
  <w:style w:type="character" w:customStyle="1" w:styleId="BalloonTextChar">
    <w:name w:val="Balloon Text Char"/>
    <w:link w:val="BalloonText"/>
    <w:rsid w:val="00175061"/>
    <w:rPr>
      <w:rFonts w:ascii="Segoe UI" w:hAnsi="Segoe UI" w:cs="Segoe UI"/>
      <w:sz w:val="18"/>
      <w:szCs w:val="18"/>
    </w:rPr>
  </w:style>
  <w:style w:type="paragraph" w:styleId="ListParagraph">
    <w:name w:val="List Paragraph"/>
    <w:basedOn w:val="Normal"/>
    <w:uiPriority w:val="34"/>
    <w:qFormat/>
    <w:rsid w:val="006F4C4F"/>
    <w:pPr>
      <w:spacing w:after="200" w:line="276" w:lineRule="auto"/>
      <w:ind w:left="720"/>
      <w:contextualSpacing/>
    </w:pPr>
    <w:rPr>
      <w:rFonts w:ascii="Arial" w:eastAsia="Calibri"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EFAC9D-1EC0-4E8A-9730-79D83F1B8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60EDE-D6A9-4A16-BE1A-13C7E24EF59F}">
  <ds:schemaRefs>
    <ds:schemaRef ds:uri="http://schemas.microsoft.com/office/2006/metadata/longProperties"/>
  </ds:schemaRefs>
</ds:datastoreItem>
</file>

<file path=customXml/itemProps3.xml><?xml version="1.0" encoding="utf-8"?>
<ds:datastoreItem xmlns:ds="http://schemas.openxmlformats.org/officeDocument/2006/customXml" ds:itemID="{38D2C3DE-642F-4FEE-B110-32D267CAD356}">
  <ds:schemaRefs>
    <ds:schemaRef ds:uri="http://schemas.microsoft.com/sharepoint/v3/contenttype/forms"/>
  </ds:schemaRefs>
</ds:datastoreItem>
</file>

<file path=customXml/itemProps4.xml><?xml version="1.0" encoding="utf-8"?>
<ds:datastoreItem xmlns:ds="http://schemas.openxmlformats.org/officeDocument/2006/customXml" ds:itemID="{C3E10822-A3CB-4114-A3CA-75D3A06DBA4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9</cp:revision>
  <cp:lastPrinted>2020-04-16T15:36:00Z</cp:lastPrinted>
  <dcterms:created xsi:type="dcterms:W3CDTF">2022-01-13T18:55:00Z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13831400.0000000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