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C6EFF" w14:textId="77777777" w:rsidR="007C1772" w:rsidRDefault="007C1772">
      <w:pPr>
        <w:pStyle w:val="Formhidden"/>
      </w:pPr>
      <w:r>
        <w:t>Form 5-25</w:t>
      </w:r>
    </w:p>
    <w:p w14:paraId="44AC6F00" w14:textId="77777777" w:rsidR="007C1772" w:rsidRDefault="007C1772">
      <w:pPr>
        <w:pStyle w:val="DescriptionLasthidden"/>
      </w:pPr>
      <w:r>
        <w:t>This notice may be used, with a subpoena duces tecum, to obtain production of documents and tangible things from a nonparty without a deposition, in accordance with Tex. R. Civ. P. 205.3. The notice must be served on the nonparty and all parties at least ten days before the subpoena is served. Tex. R. Civ. P. 205.2. The notice must be filed with the court. Tex. R. Civ. P. 191.4(b)(1). A form for the subpoena appears at form 5-94.</w:t>
      </w:r>
    </w:p>
    <w:p w14:paraId="44AC6F01" w14:textId="77777777" w:rsidR="007C1772" w:rsidRDefault="007C1772" w:rsidP="00437B73">
      <w:pPr>
        <w:pStyle w:val="UserInstructionjustifyhidden"/>
      </w:pPr>
      <w:r>
        <w:t>Include the following notice if a minor is named in the caption or if the document contains other unredacted sensitive data. See § 6 of the Introduction in volume 1 of this manual concerning protection of sensitive data in filed documents.</w:t>
      </w:r>
    </w:p>
    <w:p w14:paraId="44AC6F02" w14:textId="77777777" w:rsidR="007C1772" w:rsidRDefault="004C5068" w:rsidP="004C5068">
      <w:pPr>
        <w:pStyle w:val="Notice"/>
      </w:pPr>
      <w:r>
        <w:t>NOTICE: THIS DOCUMENT</w:t>
      </w:r>
      <w:r>
        <w:br/>
        <w:t>CONTAINS SENSITIVE DATA</w:t>
      </w:r>
    </w:p>
    <w:p w14:paraId="44AC6F03" w14:textId="77777777" w:rsidR="007C1772" w:rsidRDefault="007C1772">
      <w:pPr>
        <w:pStyle w:val="Captionhidden"/>
      </w:pPr>
      <w:r>
        <w:t>[Caption. See § 3 of the Introduction in volume 1 of this manual.]</w:t>
      </w:r>
    </w:p>
    <w:p w14:paraId="44AC6F05" w14:textId="77777777" w:rsidR="007C1772" w:rsidRDefault="007C1772" w:rsidP="00437B73">
      <w:pPr>
        <w:pStyle w:val="TitleBeforeSub"/>
      </w:pPr>
      <w:r>
        <w:t>[Petitioner/Respondent]’s Notice for Production or Inspection of Documents and Other Tangible Things</w:t>
      </w:r>
    </w:p>
    <w:p w14:paraId="44AC6F06" w14:textId="77777777" w:rsidR="007C1772" w:rsidRPr="004C5068" w:rsidRDefault="007C1772" w:rsidP="00437B73">
      <w:pPr>
        <w:pStyle w:val="Subtitlehidden"/>
      </w:pPr>
      <w:r w:rsidRPr="004C5068">
        <w:t>[to Nonparty]</w:t>
      </w:r>
    </w:p>
    <w:p w14:paraId="44AC6F07" w14:textId="77777777" w:rsidR="007C1772" w:rsidRDefault="007C1772" w:rsidP="004C5068">
      <w:pPr>
        <w:pStyle w:val="ParaFlushLeft"/>
        <w:spacing w:before="360"/>
      </w:pPr>
      <w:r>
        <w:t>To: [</w:t>
      </w:r>
      <w:r>
        <w:rPr>
          <w:rStyle w:val="Substitute"/>
        </w:rPr>
        <w:t>name</w:t>
      </w:r>
      <w:r>
        <w:t>], by and through [his/her] attorney of record, [</w:t>
      </w:r>
      <w:r>
        <w:rPr>
          <w:rStyle w:val="Substitute"/>
        </w:rPr>
        <w:t>name and address of attorney</w:t>
      </w:r>
      <w:r>
        <w:t>].</w:t>
      </w:r>
    </w:p>
    <w:p w14:paraId="44AC6F08" w14:textId="77777777" w:rsidR="007C1772" w:rsidRDefault="007C1772">
      <w:pPr>
        <w:pStyle w:val="Para"/>
        <w:rPr>
          <w:w w:val="100"/>
        </w:rPr>
      </w:pPr>
      <w:r>
        <w:rPr>
          <w:w w:val="100"/>
        </w:rPr>
        <w:t>Under rule 205.3 of the Texas Rules of Civil Procedure, you are notified that a subpoena duces tecum will be issued no less than ten days from the date this notice is served. This subpoena will require you to produce and permit inspection and copying of the following documents or tangible things: [</w:t>
      </w:r>
      <w:r>
        <w:rPr>
          <w:rStyle w:val="Substitute"/>
          <w:w w:val="100"/>
        </w:rPr>
        <w:t>specify</w:t>
      </w:r>
      <w:r>
        <w:rPr>
          <w:w w:val="100"/>
        </w:rPr>
        <w:t>].</w:t>
      </w:r>
    </w:p>
    <w:p w14:paraId="44AC6F09" w14:textId="77777777" w:rsidR="007C1772" w:rsidRDefault="007C1772">
      <w:pPr>
        <w:pStyle w:val="SignBlock"/>
      </w:pPr>
      <w:r>
        <w:tab/>
      </w:r>
    </w:p>
    <w:p w14:paraId="44AC6F0A" w14:textId="77777777" w:rsidR="007C1772" w:rsidRDefault="007C1772">
      <w:pPr>
        <w:pStyle w:val="SignItem"/>
      </w:pPr>
      <w:r>
        <w:t>[</w:t>
      </w:r>
      <w:r>
        <w:rPr>
          <w:rStyle w:val="Substitute"/>
        </w:rPr>
        <w:t>Name</w:t>
      </w:r>
      <w:r>
        <w:t>]</w:t>
      </w:r>
    </w:p>
    <w:p w14:paraId="44AC6F0B" w14:textId="77777777" w:rsidR="007C1772" w:rsidRDefault="007C1772">
      <w:pPr>
        <w:pStyle w:val="SignItem"/>
      </w:pPr>
      <w:r>
        <w:t>Attorney for [Petitioner/Respondent]</w:t>
      </w:r>
    </w:p>
    <w:p w14:paraId="44AC6F0C" w14:textId="77777777" w:rsidR="007C1772" w:rsidRDefault="007C1772">
      <w:pPr>
        <w:pStyle w:val="SignItem"/>
      </w:pPr>
      <w:r>
        <w:t>State Bar No.:</w:t>
      </w:r>
    </w:p>
    <w:p w14:paraId="44AC6F0D" w14:textId="0E5FE9F8" w:rsidR="007C1772" w:rsidRDefault="007C1772">
      <w:pPr>
        <w:pStyle w:val="SignItem"/>
      </w:pPr>
      <w:r>
        <w:t>[</w:t>
      </w:r>
      <w:r>
        <w:rPr>
          <w:rStyle w:val="Substitute"/>
        </w:rPr>
        <w:t>Email address</w:t>
      </w:r>
      <w:r>
        <w:t>]</w:t>
      </w:r>
    </w:p>
    <w:p w14:paraId="44AC6F0E" w14:textId="77777777" w:rsidR="007C1772" w:rsidRDefault="007C1772">
      <w:pPr>
        <w:pStyle w:val="SignItem"/>
      </w:pPr>
      <w:r>
        <w:t>[</w:t>
      </w:r>
      <w:r>
        <w:rPr>
          <w:rStyle w:val="Substitute"/>
        </w:rPr>
        <w:t>Address</w:t>
      </w:r>
      <w:r>
        <w:t>]</w:t>
      </w:r>
    </w:p>
    <w:p w14:paraId="44AC6F0F" w14:textId="77777777" w:rsidR="007C1772" w:rsidRDefault="007C1772">
      <w:pPr>
        <w:pStyle w:val="SignItem"/>
      </w:pPr>
      <w:r>
        <w:t>[</w:t>
      </w:r>
      <w:r>
        <w:rPr>
          <w:rStyle w:val="Substitute"/>
        </w:rPr>
        <w:t>Telephone</w:t>
      </w:r>
      <w:r>
        <w:t>]</w:t>
      </w:r>
    </w:p>
    <w:p w14:paraId="44AC6F10" w14:textId="77777777" w:rsidR="007C1772" w:rsidRDefault="007C1772">
      <w:pPr>
        <w:pStyle w:val="SignItemLast"/>
      </w:pPr>
      <w:r>
        <w:t>[</w:t>
      </w:r>
      <w:r>
        <w:rPr>
          <w:rStyle w:val="Substitute"/>
        </w:rPr>
        <w:t>Fax</w:t>
      </w:r>
      <w:r>
        <w:t>]</w:t>
      </w:r>
    </w:p>
    <w:p w14:paraId="692A96A9" w14:textId="77777777" w:rsidR="0092283C" w:rsidRDefault="0092283C" w:rsidP="0092283C">
      <w:pPr>
        <w:pStyle w:val="UserInstructioncenterhidden"/>
        <w:ind w:left="2160" w:right="2160"/>
      </w:pPr>
      <w:r>
        <w:t>For certificate of service, see form 21-11.</w:t>
      </w:r>
    </w:p>
    <w:p w14:paraId="44AC6F17" w14:textId="34DEFA06" w:rsidR="007F463F" w:rsidRDefault="007F463F" w:rsidP="0092283C">
      <w:pPr>
        <w:pStyle w:val="Heading"/>
        <w:jc w:val="center"/>
      </w:pPr>
    </w:p>
    <w:sectPr w:rsidR="007F463F" w:rsidSect="007C177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DF372" w14:textId="77777777" w:rsidR="001E3AAB" w:rsidRDefault="001E3AAB">
      <w:r>
        <w:separator/>
      </w:r>
    </w:p>
  </w:endnote>
  <w:endnote w:type="continuationSeparator" w:id="0">
    <w:p w14:paraId="693AB70E" w14:textId="77777777" w:rsidR="001E3AAB" w:rsidRDefault="001E3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47364" w14:textId="77777777" w:rsidR="001E3AAB" w:rsidRDefault="001E3AAB">
      <w:r>
        <w:separator/>
      </w:r>
    </w:p>
  </w:footnote>
  <w:footnote w:type="continuationSeparator" w:id="0">
    <w:p w14:paraId="79154C7A" w14:textId="77777777" w:rsidR="001E3AAB" w:rsidRDefault="001E3A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989362172">
    <w:abstractNumId w:val="8"/>
  </w:num>
  <w:num w:numId="2" w16cid:durableId="2082871086">
    <w:abstractNumId w:val="8"/>
  </w:num>
  <w:num w:numId="3" w16cid:durableId="1068267183">
    <w:abstractNumId w:val="3"/>
  </w:num>
  <w:num w:numId="4" w16cid:durableId="844519950">
    <w:abstractNumId w:val="3"/>
  </w:num>
  <w:num w:numId="5" w16cid:durableId="1479179463">
    <w:abstractNumId w:val="9"/>
  </w:num>
  <w:num w:numId="6" w16cid:durableId="1918319241">
    <w:abstractNumId w:val="9"/>
  </w:num>
  <w:num w:numId="7" w16cid:durableId="364527327">
    <w:abstractNumId w:val="7"/>
  </w:num>
  <w:num w:numId="8" w16cid:durableId="323973109">
    <w:abstractNumId w:val="7"/>
  </w:num>
  <w:num w:numId="9" w16cid:durableId="1237133558">
    <w:abstractNumId w:val="13"/>
  </w:num>
  <w:num w:numId="10" w16cid:durableId="322321617">
    <w:abstractNumId w:val="15"/>
  </w:num>
  <w:num w:numId="11" w16cid:durableId="1420176079">
    <w:abstractNumId w:val="8"/>
  </w:num>
  <w:num w:numId="12" w16cid:durableId="1842743619">
    <w:abstractNumId w:val="3"/>
  </w:num>
  <w:num w:numId="13" w16cid:durableId="2022735814">
    <w:abstractNumId w:val="9"/>
  </w:num>
  <w:num w:numId="14" w16cid:durableId="747119632">
    <w:abstractNumId w:val="7"/>
  </w:num>
  <w:num w:numId="15" w16cid:durableId="1817986256">
    <w:abstractNumId w:val="6"/>
  </w:num>
  <w:num w:numId="16" w16cid:durableId="335964491">
    <w:abstractNumId w:val="5"/>
  </w:num>
  <w:num w:numId="17" w16cid:durableId="1952590408">
    <w:abstractNumId w:val="4"/>
  </w:num>
  <w:num w:numId="18" w16cid:durableId="1699501276">
    <w:abstractNumId w:val="2"/>
  </w:num>
  <w:num w:numId="19" w16cid:durableId="1160929837">
    <w:abstractNumId w:val="1"/>
  </w:num>
  <w:num w:numId="20" w16cid:durableId="265385820">
    <w:abstractNumId w:val="0"/>
  </w:num>
  <w:num w:numId="21" w16cid:durableId="908223203">
    <w:abstractNumId w:val="11"/>
  </w:num>
  <w:num w:numId="22" w16cid:durableId="2008944921">
    <w:abstractNumId w:val="12"/>
  </w:num>
  <w:num w:numId="23" w16cid:durableId="530647188">
    <w:abstractNumId w:val="14"/>
  </w:num>
  <w:num w:numId="24" w16cid:durableId="83283717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5-25.docx"/>
    <w:docVar w:name="TBBStampDate" w:val="03-20-2026"/>
    <w:docVar w:name="TBBVer" w:val="docx"/>
    <w:docVar w:name="TBBYear" w:val="2026"/>
  </w:docVars>
  <w:rsids>
    <w:rsidRoot w:val="007C1772"/>
    <w:rsid w:val="00006704"/>
    <w:rsid w:val="00013700"/>
    <w:rsid w:val="00035105"/>
    <w:rsid w:val="00055419"/>
    <w:rsid w:val="00075517"/>
    <w:rsid w:val="00083D49"/>
    <w:rsid w:val="00086CA1"/>
    <w:rsid w:val="000A5288"/>
    <w:rsid w:val="000A6DC7"/>
    <w:rsid w:val="000A7A9C"/>
    <w:rsid w:val="000B0F31"/>
    <w:rsid w:val="000B259E"/>
    <w:rsid w:val="000D0833"/>
    <w:rsid w:val="000D5936"/>
    <w:rsid w:val="00103258"/>
    <w:rsid w:val="00124EC7"/>
    <w:rsid w:val="001357DF"/>
    <w:rsid w:val="00167635"/>
    <w:rsid w:val="001926CB"/>
    <w:rsid w:val="001B2E9B"/>
    <w:rsid w:val="001B4977"/>
    <w:rsid w:val="001C7034"/>
    <w:rsid w:val="001D113B"/>
    <w:rsid w:val="001E3AAB"/>
    <w:rsid w:val="00212AD4"/>
    <w:rsid w:val="00220537"/>
    <w:rsid w:val="00221D27"/>
    <w:rsid w:val="0027030E"/>
    <w:rsid w:val="002733D1"/>
    <w:rsid w:val="002C1959"/>
    <w:rsid w:val="002C211D"/>
    <w:rsid w:val="002C3E97"/>
    <w:rsid w:val="002C4040"/>
    <w:rsid w:val="002C456D"/>
    <w:rsid w:val="002D4648"/>
    <w:rsid w:val="002D4815"/>
    <w:rsid w:val="002F4B1D"/>
    <w:rsid w:val="00300E00"/>
    <w:rsid w:val="003119E6"/>
    <w:rsid w:val="00313D85"/>
    <w:rsid w:val="00320622"/>
    <w:rsid w:val="00324E37"/>
    <w:rsid w:val="00340091"/>
    <w:rsid w:val="0038283A"/>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37B73"/>
    <w:rsid w:val="0046632A"/>
    <w:rsid w:val="00477EFC"/>
    <w:rsid w:val="004A1988"/>
    <w:rsid w:val="004A71C9"/>
    <w:rsid w:val="004C5068"/>
    <w:rsid w:val="004C7340"/>
    <w:rsid w:val="004D7E2D"/>
    <w:rsid w:val="004E343B"/>
    <w:rsid w:val="004E7995"/>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C4A02"/>
    <w:rsid w:val="005C642F"/>
    <w:rsid w:val="00607DAB"/>
    <w:rsid w:val="006161C4"/>
    <w:rsid w:val="006213A8"/>
    <w:rsid w:val="00630A0B"/>
    <w:rsid w:val="006546C9"/>
    <w:rsid w:val="00662FDF"/>
    <w:rsid w:val="00676127"/>
    <w:rsid w:val="00680E59"/>
    <w:rsid w:val="0069094F"/>
    <w:rsid w:val="006959A6"/>
    <w:rsid w:val="006C0869"/>
    <w:rsid w:val="006C1BBF"/>
    <w:rsid w:val="006C2810"/>
    <w:rsid w:val="006D14DF"/>
    <w:rsid w:val="007014ED"/>
    <w:rsid w:val="0070594F"/>
    <w:rsid w:val="00746473"/>
    <w:rsid w:val="00763BF6"/>
    <w:rsid w:val="00767ED8"/>
    <w:rsid w:val="00795CB0"/>
    <w:rsid w:val="007A39D0"/>
    <w:rsid w:val="007B3F3B"/>
    <w:rsid w:val="007C1772"/>
    <w:rsid w:val="007D0DE2"/>
    <w:rsid w:val="007D2BDA"/>
    <w:rsid w:val="007D3F21"/>
    <w:rsid w:val="007D5BE5"/>
    <w:rsid w:val="007E0A3B"/>
    <w:rsid w:val="007E2112"/>
    <w:rsid w:val="007E4CC2"/>
    <w:rsid w:val="007F111E"/>
    <w:rsid w:val="007F463F"/>
    <w:rsid w:val="00813EC4"/>
    <w:rsid w:val="00820566"/>
    <w:rsid w:val="008222BD"/>
    <w:rsid w:val="00832078"/>
    <w:rsid w:val="00836D67"/>
    <w:rsid w:val="008575EE"/>
    <w:rsid w:val="00877F53"/>
    <w:rsid w:val="008B3F1F"/>
    <w:rsid w:val="008D3F7D"/>
    <w:rsid w:val="008D602D"/>
    <w:rsid w:val="008F41A5"/>
    <w:rsid w:val="00903348"/>
    <w:rsid w:val="0092283C"/>
    <w:rsid w:val="00937698"/>
    <w:rsid w:val="009518AF"/>
    <w:rsid w:val="00965A52"/>
    <w:rsid w:val="00980B9B"/>
    <w:rsid w:val="00986BE4"/>
    <w:rsid w:val="009A2FE8"/>
    <w:rsid w:val="009A7C45"/>
    <w:rsid w:val="009C6567"/>
    <w:rsid w:val="009D367E"/>
    <w:rsid w:val="009E048A"/>
    <w:rsid w:val="009F1B69"/>
    <w:rsid w:val="00A026BD"/>
    <w:rsid w:val="00A0583D"/>
    <w:rsid w:val="00A156B5"/>
    <w:rsid w:val="00A34BDC"/>
    <w:rsid w:val="00A36D96"/>
    <w:rsid w:val="00AA74A2"/>
    <w:rsid w:val="00AB3BCD"/>
    <w:rsid w:val="00AE05F0"/>
    <w:rsid w:val="00AE61F5"/>
    <w:rsid w:val="00B12519"/>
    <w:rsid w:val="00B157A8"/>
    <w:rsid w:val="00B15C0D"/>
    <w:rsid w:val="00B17021"/>
    <w:rsid w:val="00B53927"/>
    <w:rsid w:val="00B9394D"/>
    <w:rsid w:val="00BA13C4"/>
    <w:rsid w:val="00BE2E17"/>
    <w:rsid w:val="00BE4906"/>
    <w:rsid w:val="00C04F3D"/>
    <w:rsid w:val="00C1069F"/>
    <w:rsid w:val="00C16AEA"/>
    <w:rsid w:val="00C25A0D"/>
    <w:rsid w:val="00C445FE"/>
    <w:rsid w:val="00C53FF7"/>
    <w:rsid w:val="00C8078A"/>
    <w:rsid w:val="00C94006"/>
    <w:rsid w:val="00CA5BD5"/>
    <w:rsid w:val="00CB155D"/>
    <w:rsid w:val="00CC5C2E"/>
    <w:rsid w:val="00CD150A"/>
    <w:rsid w:val="00CF7073"/>
    <w:rsid w:val="00D25F76"/>
    <w:rsid w:val="00D2766B"/>
    <w:rsid w:val="00D35A20"/>
    <w:rsid w:val="00D47494"/>
    <w:rsid w:val="00D5267E"/>
    <w:rsid w:val="00D562D6"/>
    <w:rsid w:val="00D8297B"/>
    <w:rsid w:val="00D93A2E"/>
    <w:rsid w:val="00D94635"/>
    <w:rsid w:val="00D957EF"/>
    <w:rsid w:val="00D96D86"/>
    <w:rsid w:val="00DA05D8"/>
    <w:rsid w:val="00DB22E2"/>
    <w:rsid w:val="00DB48F2"/>
    <w:rsid w:val="00DC4601"/>
    <w:rsid w:val="00DF64BF"/>
    <w:rsid w:val="00E17361"/>
    <w:rsid w:val="00E7012A"/>
    <w:rsid w:val="00E80FD1"/>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C6EFF"/>
  <w15:chartTrackingRefBased/>
  <w15:docId w15:val="{7F979644-8D57-4E19-9ADE-318EFAD5E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C1772"/>
    <w:rPr>
      <w:sz w:val="24"/>
      <w:szCs w:val="24"/>
    </w:rPr>
  </w:style>
  <w:style w:type="paragraph" w:styleId="Heading1">
    <w:name w:val="heading 1"/>
    <w:basedOn w:val="Normal"/>
    <w:next w:val="Normal"/>
    <w:uiPriority w:val="1"/>
    <w:qFormat/>
    <w:rsid w:val="007C1772"/>
    <w:pPr>
      <w:keepNext/>
      <w:spacing w:before="240" w:after="60"/>
      <w:outlineLvl w:val="0"/>
    </w:pPr>
    <w:rPr>
      <w:b/>
      <w:bCs/>
      <w:kern w:val="32"/>
      <w:szCs w:val="32"/>
    </w:rPr>
  </w:style>
  <w:style w:type="paragraph" w:styleId="Heading2">
    <w:name w:val="heading 2"/>
    <w:basedOn w:val="Normal"/>
    <w:next w:val="Normal"/>
    <w:uiPriority w:val="1"/>
    <w:qFormat/>
    <w:rsid w:val="007C1772"/>
    <w:pPr>
      <w:keepNext/>
      <w:spacing w:before="240" w:after="60"/>
      <w:outlineLvl w:val="1"/>
    </w:pPr>
    <w:rPr>
      <w:b/>
      <w:bCs/>
      <w:iCs/>
      <w:szCs w:val="28"/>
    </w:rPr>
  </w:style>
  <w:style w:type="paragraph" w:styleId="Heading3">
    <w:name w:val="heading 3"/>
    <w:basedOn w:val="Normal"/>
    <w:next w:val="Normal"/>
    <w:uiPriority w:val="1"/>
    <w:qFormat/>
    <w:rsid w:val="007C1772"/>
    <w:pPr>
      <w:spacing w:before="240" w:after="60"/>
      <w:outlineLvl w:val="2"/>
    </w:pPr>
    <w:rPr>
      <w:b/>
      <w:bCs/>
      <w:szCs w:val="26"/>
    </w:rPr>
  </w:style>
  <w:style w:type="paragraph" w:styleId="Heading4">
    <w:name w:val="heading 4"/>
    <w:basedOn w:val="Normal"/>
    <w:next w:val="Normal"/>
    <w:uiPriority w:val="1"/>
    <w:qFormat/>
    <w:rsid w:val="007C1772"/>
    <w:pPr>
      <w:spacing w:before="240" w:after="60"/>
      <w:outlineLvl w:val="3"/>
    </w:pPr>
    <w:rPr>
      <w:b/>
      <w:bCs/>
      <w:szCs w:val="28"/>
    </w:rPr>
  </w:style>
  <w:style w:type="paragraph" w:styleId="Heading5">
    <w:name w:val="heading 5"/>
    <w:basedOn w:val="Normal"/>
    <w:next w:val="Normal"/>
    <w:uiPriority w:val="1"/>
    <w:qFormat/>
    <w:rsid w:val="007C1772"/>
    <w:pPr>
      <w:spacing w:before="240" w:after="60"/>
      <w:outlineLvl w:val="4"/>
    </w:pPr>
    <w:rPr>
      <w:b/>
      <w:bCs/>
      <w:iCs/>
      <w:szCs w:val="26"/>
    </w:rPr>
  </w:style>
  <w:style w:type="paragraph" w:styleId="Heading6">
    <w:name w:val="heading 6"/>
    <w:basedOn w:val="Normal"/>
    <w:next w:val="Normal"/>
    <w:uiPriority w:val="1"/>
    <w:qFormat/>
    <w:rsid w:val="007C1772"/>
    <w:pPr>
      <w:spacing w:before="240" w:after="60"/>
      <w:outlineLvl w:val="5"/>
    </w:pPr>
    <w:rPr>
      <w:b/>
      <w:bCs/>
      <w:szCs w:val="22"/>
    </w:rPr>
  </w:style>
  <w:style w:type="paragraph" w:styleId="Heading7">
    <w:name w:val="heading 7"/>
    <w:basedOn w:val="Normal"/>
    <w:next w:val="Normal"/>
    <w:uiPriority w:val="1"/>
    <w:qFormat/>
    <w:rsid w:val="007C1772"/>
    <w:pPr>
      <w:spacing w:before="240" w:after="60"/>
      <w:outlineLvl w:val="6"/>
    </w:pPr>
    <w:rPr>
      <w:b/>
    </w:rPr>
  </w:style>
  <w:style w:type="paragraph" w:styleId="Heading8">
    <w:name w:val="heading 8"/>
    <w:basedOn w:val="Normal"/>
    <w:next w:val="Normal"/>
    <w:uiPriority w:val="1"/>
    <w:qFormat/>
    <w:rsid w:val="007C1772"/>
    <w:pPr>
      <w:spacing w:before="240" w:after="60"/>
      <w:outlineLvl w:val="7"/>
    </w:pPr>
    <w:rPr>
      <w:b/>
      <w:iCs/>
    </w:rPr>
  </w:style>
  <w:style w:type="paragraph" w:styleId="Heading9">
    <w:name w:val="heading 9"/>
    <w:basedOn w:val="Normal"/>
    <w:next w:val="Normal"/>
    <w:uiPriority w:val="2"/>
    <w:qFormat/>
    <w:rsid w:val="007C1772"/>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C1772"/>
    <w:pPr>
      <w:spacing w:after="240"/>
    </w:pPr>
    <w:rPr>
      <w:szCs w:val="20"/>
    </w:rPr>
  </w:style>
  <w:style w:type="paragraph" w:styleId="Quote">
    <w:name w:val="Quote"/>
    <w:basedOn w:val="BodyText"/>
    <w:uiPriority w:val="2"/>
    <w:qFormat/>
    <w:rsid w:val="007C1772"/>
    <w:pPr>
      <w:ind w:left="1440" w:right="1440"/>
    </w:pPr>
  </w:style>
  <w:style w:type="paragraph" w:customStyle="1" w:styleId="BodyTextContinued">
    <w:name w:val="Body Text Continued"/>
    <w:basedOn w:val="BodyText"/>
    <w:next w:val="BodyText"/>
    <w:rsid w:val="007C1772"/>
  </w:style>
  <w:style w:type="paragraph" w:styleId="TOC1">
    <w:name w:val="toc 1"/>
    <w:basedOn w:val="Normal"/>
    <w:next w:val="Normal"/>
    <w:autoRedefine/>
    <w:uiPriority w:val="2"/>
    <w:rsid w:val="007C1772"/>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C1772"/>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C1772"/>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C1772"/>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C1772"/>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C1772"/>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C1772"/>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C1772"/>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C1772"/>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C1772"/>
    <w:pPr>
      <w:numPr>
        <w:numId w:val="9"/>
      </w:numPr>
    </w:pPr>
  </w:style>
  <w:style w:type="paragraph" w:styleId="ListNumber2">
    <w:name w:val="List Number 2"/>
    <w:basedOn w:val="BodyText"/>
    <w:uiPriority w:val="1"/>
    <w:rsid w:val="007C1772"/>
    <w:pPr>
      <w:numPr>
        <w:numId w:val="10"/>
      </w:numPr>
    </w:pPr>
  </w:style>
  <w:style w:type="paragraph" w:styleId="ListBullet">
    <w:name w:val="List Bullet"/>
    <w:basedOn w:val="BodyText"/>
    <w:uiPriority w:val="1"/>
    <w:rsid w:val="007C1772"/>
    <w:pPr>
      <w:numPr>
        <w:numId w:val="5"/>
      </w:numPr>
      <w:tabs>
        <w:tab w:val="left" w:pos="1440"/>
      </w:tabs>
    </w:pPr>
    <w:rPr>
      <w:szCs w:val="24"/>
    </w:rPr>
  </w:style>
  <w:style w:type="paragraph" w:styleId="ListBullet2">
    <w:name w:val="List Bullet 2"/>
    <w:basedOn w:val="BodyText"/>
    <w:uiPriority w:val="1"/>
    <w:rsid w:val="007C1772"/>
    <w:pPr>
      <w:numPr>
        <w:numId w:val="7"/>
      </w:numPr>
      <w:tabs>
        <w:tab w:val="clear" w:pos="1440"/>
        <w:tab w:val="left" w:pos="720"/>
      </w:tabs>
      <w:ind w:left="720"/>
    </w:pPr>
    <w:rPr>
      <w:szCs w:val="24"/>
    </w:rPr>
  </w:style>
  <w:style w:type="paragraph" w:styleId="Header">
    <w:name w:val="header"/>
    <w:basedOn w:val="Normal"/>
    <w:uiPriority w:val="1"/>
    <w:rsid w:val="007C1772"/>
    <w:pPr>
      <w:tabs>
        <w:tab w:val="center" w:pos="4680"/>
        <w:tab w:val="right" w:pos="9360"/>
      </w:tabs>
    </w:pPr>
  </w:style>
  <w:style w:type="paragraph" w:styleId="Footer">
    <w:name w:val="footer"/>
    <w:basedOn w:val="Normal"/>
    <w:rsid w:val="007C1772"/>
    <w:pPr>
      <w:tabs>
        <w:tab w:val="center" w:pos="4680"/>
        <w:tab w:val="right" w:pos="9360"/>
      </w:tabs>
    </w:pPr>
  </w:style>
  <w:style w:type="table" w:styleId="TableGrid">
    <w:name w:val="Table Grid"/>
    <w:basedOn w:val="TableNormal"/>
    <w:rsid w:val="007C17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C1772"/>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C1772"/>
    <w:rPr>
      <w:rFonts w:ascii="Times New Roman Bold" w:hAnsi="Times New Roman Bold" w:cs="Arial"/>
      <w:b/>
      <w:vanish/>
      <w:color w:val="FF0000"/>
    </w:rPr>
  </w:style>
  <w:style w:type="paragraph" w:customStyle="1" w:styleId="Formhidden">
    <w:name w:val="Form_hidden"/>
    <w:rsid w:val="007C1772"/>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C1772"/>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C1772"/>
    <w:rPr>
      <w:sz w:val="20"/>
      <w:szCs w:val="20"/>
    </w:rPr>
  </w:style>
  <w:style w:type="paragraph" w:customStyle="1" w:styleId="Titlehidden">
    <w:name w:val="Title_hidden"/>
    <w:uiPriority w:val="99"/>
    <w:qFormat/>
    <w:rsid w:val="007C1772"/>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C1772"/>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C1772"/>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C177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C177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C177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C1772"/>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7C1772"/>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C1772"/>
    <w:rPr>
      <w:rFonts w:ascii="Arial" w:hAnsi="Arial"/>
      <w:i/>
      <w:vanish/>
      <w:color w:val="FF0000"/>
      <w:szCs w:val="24"/>
    </w:rPr>
  </w:style>
  <w:style w:type="paragraph" w:customStyle="1" w:styleId="MnLevel4hidden">
    <w:name w:val="MnLevel4_hidden"/>
    <w:uiPriority w:val="2"/>
    <w:rsid w:val="007C1772"/>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C1772"/>
    <w:pPr>
      <w:spacing w:after="240"/>
      <w:ind w:right="5760"/>
    </w:pPr>
    <w:rPr>
      <w:rFonts w:ascii="Arial" w:hAnsi="Arial" w:cs="Arial"/>
      <w:i/>
      <w:vanish/>
      <w:color w:val="FF0000"/>
    </w:rPr>
  </w:style>
  <w:style w:type="paragraph" w:customStyle="1" w:styleId="MnListnhidden">
    <w:name w:val="MnList_n_hidden"/>
    <w:uiPriority w:val="2"/>
    <w:rsid w:val="007C177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C177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C1772"/>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C177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C1772"/>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C1772"/>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C1772"/>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C1772"/>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C1772"/>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C177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C177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C177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C1772"/>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C1772"/>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C1772"/>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C177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C1772"/>
    <w:rPr>
      <w:vanish/>
      <w:sz w:val="4"/>
      <w:szCs w:val="24"/>
    </w:rPr>
  </w:style>
  <w:style w:type="paragraph" w:customStyle="1" w:styleId="clausetitlehidden">
    <w:name w:val="clause_title_hidden"/>
    <w:basedOn w:val="Normal"/>
    <w:uiPriority w:val="2"/>
    <w:qFormat/>
    <w:rsid w:val="007C1772"/>
    <w:pPr>
      <w:spacing w:after="240"/>
      <w:ind w:left="720" w:hanging="720"/>
    </w:pPr>
    <w:rPr>
      <w:i/>
      <w:vanish/>
      <w:color w:val="FF0000"/>
    </w:rPr>
  </w:style>
  <w:style w:type="paragraph" w:customStyle="1" w:styleId="clausenumberhidden">
    <w:name w:val="clause_number_hidden"/>
    <w:basedOn w:val="Normal"/>
    <w:uiPriority w:val="2"/>
    <w:qFormat/>
    <w:rsid w:val="007C1772"/>
    <w:pPr>
      <w:spacing w:after="240"/>
    </w:pPr>
    <w:rPr>
      <w:rFonts w:ascii="Arial" w:hAnsi="Arial"/>
      <w:b/>
      <w:i/>
      <w:vanish/>
      <w:color w:val="FF0000"/>
      <w:sz w:val="20"/>
    </w:rPr>
  </w:style>
  <w:style w:type="paragraph" w:customStyle="1" w:styleId="TitleBeforeSubhidden">
    <w:name w:val="TitleBeforeSub_hidden"/>
    <w:uiPriority w:val="2"/>
    <w:qFormat/>
    <w:rsid w:val="007C1772"/>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C1772"/>
  </w:style>
  <w:style w:type="paragraph" w:customStyle="1" w:styleId="TitleBeforeSub">
    <w:name w:val="TitleBeforeSub"/>
    <w:uiPriority w:val="2"/>
    <w:qFormat/>
    <w:rsid w:val="007C1772"/>
    <w:pPr>
      <w:keepNext/>
      <w:widowControl w:val="0"/>
      <w:suppressAutoHyphens/>
      <w:spacing w:line="340" w:lineRule="atLeast"/>
      <w:jc w:val="center"/>
    </w:pPr>
    <w:rPr>
      <w:b/>
      <w:sz w:val="28"/>
      <w:szCs w:val="24"/>
    </w:rPr>
  </w:style>
  <w:style w:type="paragraph" w:customStyle="1" w:styleId="Heading">
    <w:name w:val="Heading"/>
    <w:uiPriority w:val="99"/>
    <w:rsid w:val="007C1772"/>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7C1772"/>
    <w:rPr>
      <w:rFonts w:ascii="Times New Roman" w:hAnsi="Times New Roman" w:cs="Times New Roman"/>
      <w:b/>
      <w:bCs/>
      <w:sz w:val="28"/>
      <w:szCs w:val="24"/>
    </w:rPr>
  </w:style>
  <w:style w:type="paragraph" w:customStyle="1" w:styleId="Para">
    <w:name w:val="Para"/>
    <w:uiPriority w:val="99"/>
    <w:rsid w:val="007C1772"/>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7C1772"/>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7C1772"/>
    <w:rPr>
      <w:rFonts w:ascii="Times New Roman" w:eastAsia="Times New Roman" w:hAnsi="Times New Roman" w:cs="Times New Roman"/>
      <w:color w:val="000000"/>
      <w:w w:val="0"/>
      <w:sz w:val="24"/>
      <w:szCs w:val="24"/>
    </w:rPr>
  </w:style>
  <w:style w:type="paragraph" w:customStyle="1" w:styleId="TableAnchor">
    <w:name w:val="TableAnchor"/>
    <w:uiPriority w:val="99"/>
    <w:rsid w:val="007C1772"/>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7C1772"/>
    <w:rPr>
      <w:rFonts w:ascii="Arial" w:hAnsi="Arial" w:cs="Arial"/>
      <w:b/>
      <w:bCs/>
      <w:sz w:val="20"/>
      <w:szCs w:val="20"/>
    </w:rPr>
  </w:style>
  <w:style w:type="paragraph" w:customStyle="1" w:styleId="Notice">
    <w:name w:val="Notice"/>
    <w:basedOn w:val="Normal"/>
    <w:uiPriority w:val="2"/>
    <w:qFormat/>
    <w:rsid w:val="004C5068"/>
    <w:pPr>
      <w:tabs>
        <w:tab w:val="right" w:leader="underscore" w:pos="5040"/>
        <w:tab w:val="decimal" w:leader="underscore" w:pos="9000"/>
      </w:tabs>
      <w:autoSpaceDE w:val="0"/>
      <w:autoSpaceDN w:val="0"/>
      <w:adjustRightInd w:val="0"/>
      <w:spacing w:after="240" w:line="280" w:lineRule="atLeast"/>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CCA904-847E-4EDD-8543-3A292918C0A3}">
  <ds:schemaRefs>
    <ds:schemaRef ds:uri="http://schemas.microsoft.com/sharepoint/v3/contenttype/forms"/>
  </ds:schemaRefs>
</ds:datastoreItem>
</file>

<file path=customXml/itemProps2.xml><?xml version="1.0" encoding="utf-8"?>
<ds:datastoreItem xmlns:ds="http://schemas.openxmlformats.org/officeDocument/2006/customXml" ds:itemID="{56931430-4093-40E6-BEBF-151A89B4A5B9}">
  <ds:schemaRefs>
    <ds:schemaRef ds:uri="http://schemas.microsoft.com/office/2006/metadata/longProperties"/>
  </ds:schemaRefs>
</ds:datastoreItem>
</file>

<file path=customXml/itemProps3.xml><?xml version="1.0" encoding="utf-8"?>
<ds:datastoreItem xmlns:ds="http://schemas.openxmlformats.org/officeDocument/2006/customXml" ds:itemID="{AAA099E5-1326-405E-8A94-1B7CFF0F18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591D86-D215-4F54-BFF3-4901CAB1D1F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1</Pages>
  <Words>217</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6</cp:revision>
  <cp:lastPrinted>2010-04-20T04:56:00Z</cp:lastPrinted>
  <dcterms:created xsi:type="dcterms:W3CDTF">2022-01-13T19:01:00Z</dcterms:created>
  <dcterms:modified xsi:type="dcterms:W3CDTF">2026-03-20T13:30:00Z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13901000.0000000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