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56531" w:rsidRDefault="00856531">
      <w:pPr>
        <w:pStyle w:val="Formhidden"/>
      </w:pPr>
      <w:r>
        <w:t>Form 24-35</w:t>
      </w:r>
    </w:p>
    <w:p w:rsidR="00C25B77" w:rsidRPr="00B1724A" w:rsidRDefault="00C25B77" w:rsidP="00C25B77">
      <w:pPr>
        <w:pStyle w:val="Titlehidden"/>
        <w:pBdr>
          <w:top w:val="none" w:sz="0" w:space="0" w:color="auto"/>
          <w:bottom w:val="none" w:sz="0" w:space="0" w:color="auto"/>
        </w:pBdr>
        <w:rPr>
          <w:caps w:val="0"/>
        </w:rPr>
      </w:pPr>
      <w:r w:rsidRPr="00B1724A">
        <w:rPr>
          <w:caps w:val="0"/>
        </w:rPr>
        <w:t>Letter to Client Regarding Changing Beneficiary and Fiduciary Designations</w:t>
      </w:r>
    </w:p>
    <w:p w:rsidR="00856531" w:rsidRDefault="00C25B77" w:rsidP="00C25B77">
      <w:pPr>
        <w:pStyle w:val="LetterDate"/>
        <w:rPr>
          <w:w w:val="100"/>
        </w:rPr>
      </w:pPr>
      <w:r>
        <w:rPr>
          <w:w w:val="100"/>
        </w:rPr>
        <w:t xml:space="preserve"> </w:t>
      </w:r>
      <w:r w:rsidR="00856531">
        <w:rPr>
          <w:w w:val="100"/>
        </w:rPr>
        <w:t>[</w:t>
      </w:r>
      <w:r w:rsidR="00856531">
        <w:rPr>
          <w:rFonts w:ascii="Arial" w:hAnsi="Arial" w:cs="Arial"/>
          <w:b/>
          <w:bCs/>
          <w:w w:val="100"/>
          <w:sz w:val="20"/>
          <w:szCs w:val="20"/>
        </w:rPr>
        <w:t>Date</w:t>
      </w:r>
      <w:r w:rsidR="00856531">
        <w:rPr>
          <w:w w:val="100"/>
        </w:rPr>
        <w:t>]</w:t>
      </w:r>
    </w:p>
    <w:p w:rsidR="00856531" w:rsidRDefault="00856531">
      <w:pPr>
        <w:pStyle w:val="LetterAddress"/>
        <w:rPr>
          <w:w w:val="100"/>
        </w:rPr>
      </w:pPr>
      <w:r>
        <w:rPr>
          <w:w w:val="100"/>
        </w:rPr>
        <w:t>[</w:t>
      </w:r>
      <w:r>
        <w:rPr>
          <w:rStyle w:val="Substitute"/>
          <w:w w:val="100"/>
        </w:rPr>
        <w:t>Name and address of client</w:t>
      </w:r>
      <w:r>
        <w:rPr>
          <w:w w:val="100"/>
        </w:rPr>
        <w:t>]</w:t>
      </w:r>
    </w:p>
    <w:p w:rsidR="00856531" w:rsidRDefault="00D110B7" w:rsidP="00D110B7">
      <w:pPr>
        <w:pStyle w:val="ParaLetterRe"/>
        <w:rPr>
          <w:w w:val="100"/>
        </w:rPr>
      </w:pPr>
      <w:r>
        <w:rPr>
          <w:w w:val="100"/>
        </w:rPr>
        <w:t xml:space="preserve">Re: </w:t>
      </w:r>
      <w:r>
        <w:rPr>
          <w:w w:val="100"/>
        </w:rPr>
        <w:tab/>
      </w:r>
      <w:r w:rsidR="00856531">
        <w:rPr>
          <w:w w:val="100"/>
        </w:rPr>
        <w:tab/>
        <w:t>[</w:t>
      </w:r>
      <w:r w:rsidR="00856531">
        <w:rPr>
          <w:rStyle w:val="Substitute"/>
          <w:w w:val="100"/>
        </w:rPr>
        <w:t>style of case</w:t>
      </w:r>
      <w:r w:rsidR="00856531">
        <w:rPr>
          <w:w w:val="100"/>
        </w:rPr>
        <w:t>]</w:t>
      </w:r>
    </w:p>
    <w:p w:rsidR="00856531" w:rsidRDefault="00856531">
      <w:pPr>
        <w:pStyle w:val="ParaSalutation"/>
        <w:rPr>
          <w:w w:val="100"/>
        </w:rPr>
      </w:pPr>
      <w:r>
        <w:rPr>
          <w:w w:val="100"/>
        </w:rPr>
        <w:t>[</w:t>
      </w:r>
      <w:r>
        <w:rPr>
          <w:rStyle w:val="Substitute"/>
          <w:w w:val="100"/>
        </w:rPr>
        <w:t>Salutation</w:t>
      </w:r>
      <w:r>
        <w:rPr>
          <w:w w:val="100"/>
        </w:rPr>
        <w:t>]</w:t>
      </w:r>
    </w:p>
    <w:p w:rsidR="00856531" w:rsidRDefault="00856531">
      <w:pPr>
        <w:pStyle w:val="Para"/>
        <w:rPr>
          <w:w w:val="100"/>
        </w:rPr>
      </w:pPr>
      <w:r>
        <w:rPr>
          <w:w w:val="100"/>
        </w:rPr>
        <w:t>The [granting of a divorce/granting of an annulment/declaring of a marriage void] will cause significant changes in the beneficiary provisions of your employee benefits, will, trusts, life insurance, and other financial plans.</w:t>
      </w:r>
    </w:p>
    <w:p w:rsidR="00856531" w:rsidRDefault="00856531">
      <w:pPr>
        <w:pStyle w:val="Para"/>
        <w:rPr>
          <w:w w:val="100"/>
        </w:rPr>
      </w:pPr>
      <w:r>
        <w:rPr>
          <w:w w:val="100"/>
        </w:rPr>
        <w:t>The Texas Family Code declares that the designating provision of your retirement plan or other employee benefit in favor of your former spouse is ineffective. You should contact your plan administrator immediately and arrange to change the designation to an alternate beneficiary.</w:t>
      </w:r>
    </w:p>
    <w:p w:rsidR="00856531" w:rsidRDefault="00856531">
      <w:pPr>
        <w:pStyle w:val="Para"/>
        <w:rPr>
          <w:w w:val="100"/>
        </w:rPr>
      </w:pPr>
      <w:r>
        <w:rPr>
          <w:w w:val="100"/>
        </w:rPr>
        <w:t>The Family Code also declares that any provisions in your life insurance policies in favor of your former spouse are ineffective. This fact could lead to unintended consequences, so you should contact your insurance agent to make any necessary beneficiary changes.</w:t>
      </w:r>
    </w:p>
    <w:p w:rsidR="00856531" w:rsidRDefault="00856531">
      <w:pPr>
        <w:pStyle w:val="Para"/>
        <w:rPr>
          <w:w w:val="100"/>
        </w:rPr>
      </w:pPr>
      <w:r>
        <w:rPr>
          <w:w w:val="100"/>
        </w:rPr>
        <w:t>The Texas Estates Code declares that, unless the will provides otherwise, all provisions in your will, including trusts as well as fiduciary appointments, are read as though your former spouse predeceased you. The Estates Code also revokes certain beneficiary designations in multiparty financial accounts and nontestamentary transfers such as revocable trust instruments in the event of a divorce. Additionally, if you have executed a transfer on death deed, it would be advisable to take action to revoke the deed. You should obtain the services of an attorney to determine what this means to your estate plan and assist you with any changes.</w:t>
      </w:r>
    </w:p>
    <w:p w:rsidR="00856531" w:rsidRDefault="00856531">
      <w:pPr>
        <w:pStyle w:val="Para"/>
        <w:rPr>
          <w:w w:val="100"/>
        </w:rPr>
      </w:pPr>
      <w:r>
        <w:rPr>
          <w:w w:val="100"/>
        </w:rPr>
        <w:t>Other financial documents, such as certificates of deposit and accounts with rights of survivorship, should also be reviewed to determine what impact the termination of marriage will have.</w:t>
      </w:r>
    </w:p>
    <w:p w:rsidR="00856531" w:rsidRDefault="00856531">
      <w:pPr>
        <w:pStyle w:val="Para"/>
        <w:rPr>
          <w:w w:val="100"/>
        </w:rPr>
      </w:pPr>
      <w:r>
        <w:rPr>
          <w:w w:val="100"/>
        </w:rPr>
        <w:t>Needless to say, these steps should be undertaken immediately.</w:t>
      </w:r>
    </w:p>
    <w:p w:rsidR="00856531" w:rsidRDefault="00D110B7" w:rsidP="00D110B7">
      <w:pPr>
        <w:pStyle w:val="LetterSincerely"/>
        <w:rPr>
          <w:w w:val="100"/>
        </w:rPr>
      </w:pPr>
      <w:r>
        <w:rPr>
          <w:w w:val="100"/>
        </w:rPr>
        <w:t>Sincerely yours,</w:t>
      </w:r>
      <w:r>
        <w:rPr>
          <w:w w:val="100"/>
        </w:rPr>
        <w:tab/>
      </w:r>
    </w:p>
    <w:p w:rsidR="00856531" w:rsidRDefault="00856531">
      <w:pPr>
        <w:pStyle w:val="SignBlock"/>
      </w:pPr>
      <w:r>
        <w:tab/>
      </w:r>
    </w:p>
    <w:p w:rsidR="00856531" w:rsidRDefault="00856531">
      <w:pPr>
        <w:pStyle w:val="SignItemLast"/>
      </w:pPr>
      <w:r>
        <w:t>[</w:t>
      </w:r>
      <w:r>
        <w:rPr>
          <w:rStyle w:val="Substitute"/>
        </w:rPr>
        <w:t>Name of attorney</w:t>
      </w:r>
      <w:r>
        <w:t>]</w:t>
      </w:r>
    </w:p>
    <w:p w:rsidR="007F463F" w:rsidRDefault="007F463F" w:rsidP="00937698"/>
    <w:sectPr w:rsidR="007F463F" w:rsidSect="00856531">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3749D" w:rsidRDefault="0083749D">
      <w:r>
        <w:separator/>
      </w:r>
    </w:p>
  </w:endnote>
  <w:endnote w:type="continuationSeparator" w:id="0">
    <w:p w:rsidR="0083749D" w:rsidRDefault="00837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3749D" w:rsidRDefault="0083749D">
      <w:r>
        <w:separator/>
      </w:r>
    </w:p>
  </w:footnote>
  <w:footnote w:type="continuationSeparator" w:id="0">
    <w:p w:rsidR="0083749D" w:rsidRDefault="008374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338773925">
    <w:abstractNumId w:val="8"/>
  </w:num>
  <w:num w:numId="2" w16cid:durableId="1564411463">
    <w:abstractNumId w:val="8"/>
  </w:num>
  <w:num w:numId="3" w16cid:durableId="345795429">
    <w:abstractNumId w:val="3"/>
  </w:num>
  <w:num w:numId="4" w16cid:durableId="214584089">
    <w:abstractNumId w:val="3"/>
  </w:num>
  <w:num w:numId="5" w16cid:durableId="877813860">
    <w:abstractNumId w:val="9"/>
  </w:num>
  <w:num w:numId="6" w16cid:durableId="1771585525">
    <w:abstractNumId w:val="9"/>
  </w:num>
  <w:num w:numId="7" w16cid:durableId="861940373">
    <w:abstractNumId w:val="7"/>
  </w:num>
  <w:num w:numId="8" w16cid:durableId="539055521">
    <w:abstractNumId w:val="7"/>
  </w:num>
  <w:num w:numId="9" w16cid:durableId="132212053">
    <w:abstractNumId w:val="13"/>
  </w:num>
  <w:num w:numId="10" w16cid:durableId="401875358">
    <w:abstractNumId w:val="15"/>
  </w:num>
  <w:num w:numId="11" w16cid:durableId="1953321242">
    <w:abstractNumId w:val="8"/>
  </w:num>
  <w:num w:numId="12" w16cid:durableId="1203833193">
    <w:abstractNumId w:val="3"/>
  </w:num>
  <w:num w:numId="13" w16cid:durableId="46223002">
    <w:abstractNumId w:val="9"/>
  </w:num>
  <w:num w:numId="14" w16cid:durableId="861433602">
    <w:abstractNumId w:val="7"/>
  </w:num>
  <w:num w:numId="15" w16cid:durableId="439035222">
    <w:abstractNumId w:val="6"/>
  </w:num>
  <w:num w:numId="16" w16cid:durableId="1964190086">
    <w:abstractNumId w:val="5"/>
  </w:num>
  <w:num w:numId="17" w16cid:durableId="362902468">
    <w:abstractNumId w:val="4"/>
  </w:num>
  <w:num w:numId="18" w16cid:durableId="1983389635">
    <w:abstractNumId w:val="2"/>
  </w:num>
  <w:num w:numId="19" w16cid:durableId="1097558401">
    <w:abstractNumId w:val="1"/>
  </w:num>
  <w:num w:numId="20" w16cid:durableId="106628773">
    <w:abstractNumId w:val="0"/>
  </w:num>
  <w:num w:numId="21" w16cid:durableId="740172994">
    <w:abstractNumId w:val="11"/>
  </w:num>
  <w:num w:numId="22" w16cid:durableId="457184127">
    <w:abstractNumId w:val="12"/>
  </w:num>
  <w:num w:numId="23" w16cid:durableId="1827211425">
    <w:abstractNumId w:val="14"/>
  </w:num>
  <w:num w:numId="24" w16cid:durableId="1538005945">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869558820">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6" w16cid:durableId="436826805">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24-35.docx"/>
    <w:docVar w:name="TBBStampDate" w:val="03-20-2026"/>
    <w:docVar w:name="TBBVer" w:val="docx"/>
    <w:docVar w:name="TBBYear" w:val="2026"/>
  </w:docVars>
  <w:rsids>
    <w:rsidRoot w:val="00856531"/>
    <w:rsid w:val="00006704"/>
    <w:rsid w:val="00035105"/>
    <w:rsid w:val="00055419"/>
    <w:rsid w:val="00075517"/>
    <w:rsid w:val="000A5288"/>
    <w:rsid w:val="000A6DC7"/>
    <w:rsid w:val="000B0F31"/>
    <w:rsid w:val="000B259E"/>
    <w:rsid w:val="000D0833"/>
    <w:rsid w:val="000D5936"/>
    <w:rsid w:val="00103258"/>
    <w:rsid w:val="00124EC7"/>
    <w:rsid w:val="00130BE5"/>
    <w:rsid w:val="001357DF"/>
    <w:rsid w:val="00167635"/>
    <w:rsid w:val="00184971"/>
    <w:rsid w:val="001B4977"/>
    <w:rsid w:val="001C7034"/>
    <w:rsid w:val="001D113B"/>
    <w:rsid w:val="00212AD4"/>
    <w:rsid w:val="00220537"/>
    <w:rsid w:val="00221D27"/>
    <w:rsid w:val="002733D1"/>
    <w:rsid w:val="002C1959"/>
    <w:rsid w:val="002C211D"/>
    <w:rsid w:val="002C3E97"/>
    <w:rsid w:val="002C456D"/>
    <w:rsid w:val="002D4648"/>
    <w:rsid w:val="002D4815"/>
    <w:rsid w:val="002F4B1D"/>
    <w:rsid w:val="00300E00"/>
    <w:rsid w:val="003119E6"/>
    <w:rsid w:val="00313D85"/>
    <w:rsid w:val="00320622"/>
    <w:rsid w:val="00340091"/>
    <w:rsid w:val="00382C39"/>
    <w:rsid w:val="00385003"/>
    <w:rsid w:val="003864FA"/>
    <w:rsid w:val="00386B7C"/>
    <w:rsid w:val="0039278E"/>
    <w:rsid w:val="00393D9F"/>
    <w:rsid w:val="00397006"/>
    <w:rsid w:val="00397661"/>
    <w:rsid w:val="003A1D8C"/>
    <w:rsid w:val="003C0B1C"/>
    <w:rsid w:val="003D7347"/>
    <w:rsid w:val="003E1B11"/>
    <w:rsid w:val="004031E7"/>
    <w:rsid w:val="00417CAA"/>
    <w:rsid w:val="004217A3"/>
    <w:rsid w:val="0046632A"/>
    <w:rsid w:val="004A1988"/>
    <w:rsid w:val="004C7340"/>
    <w:rsid w:val="004D7E2D"/>
    <w:rsid w:val="004E1604"/>
    <w:rsid w:val="004E343B"/>
    <w:rsid w:val="004E4866"/>
    <w:rsid w:val="004F6E30"/>
    <w:rsid w:val="005038A4"/>
    <w:rsid w:val="005140F1"/>
    <w:rsid w:val="00521783"/>
    <w:rsid w:val="0054029D"/>
    <w:rsid w:val="00551332"/>
    <w:rsid w:val="00562AB8"/>
    <w:rsid w:val="0056511D"/>
    <w:rsid w:val="00570333"/>
    <w:rsid w:val="00574113"/>
    <w:rsid w:val="00582F0A"/>
    <w:rsid w:val="005906DA"/>
    <w:rsid w:val="005967D5"/>
    <w:rsid w:val="005B3021"/>
    <w:rsid w:val="005B49F1"/>
    <w:rsid w:val="005B4AE9"/>
    <w:rsid w:val="005B683D"/>
    <w:rsid w:val="005C4081"/>
    <w:rsid w:val="005D1CA4"/>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3749D"/>
    <w:rsid w:val="00856531"/>
    <w:rsid w:val="008575EE"/>
    <w:rsid w:val="00877F53"/>
    <w:rsid w:val="008835CE"/>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F1B69"/>
    <w:rsid w:val="00A026BD"/>
    <w:rsid w:val="00A0583D"/>
    <w:rsid w:val="00A156B5"/>
    <w:rsid w:val="00A34BDC"/>
    <w:rsid w:val="00AA74A2"/>
    <w:rsid w:val="00AB3BCD"/>
    <w:rsid w:val="00AE05F0"/>
    <w:rsid w:val="00AE61F5"/>
    <w:rsid w:val="00B12519"/>
    <w:rsid w:val="00B157A8"/>
    <w:rsid w:val="00B15C0D"/>
    <w:rsid w:val="00B17021"/>
    <w:rsid w:val="00B41370"/>
    <w:rsid w:val="00B53927"/>
    <w:rsid w:val="00B868B5"/>
    <w:rsid w:val="00BA13C4"/>
    <w:rsid w:val="00BD3C3F"/>
    <w:rsid w:val="00BE2E17"/>
    <w:rsid w:val="00C04F3D"/>
    <w:rsid w:val="00C1069F"/>
    <w:rsid w:val="00C144C4"/>
    <w:rsid w:val="00C16AEA"/>
    <w:rsid w:val="00C25B77"/>
    <w:rsid w:val="00C445FE"/>
    <w:rsid w:val="00C53FF7"/>
    <w:rsid w:val="00CA5BD5"/>
    <w:rsid w:val="00CA714B"/>
    <w:rsid w:val="00CB155D"/>
    <w:rsid w:val="00CC5C2E"/>
    <w:rsid w:val="00CD150A"/>
    <w:rsid w:val="00CE4C67"/>
    <w:rsid w:val="00CF6DB0"/>
    <w:rsid w:val="00CF7073"/>
    <w:rsid w:val="00D110B7"/>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F0713"/>
    <w:rsid w:val="00EF3BC1"/>
    <w:rsid w:val="00F1261B"/>
    <w:rsid w:val="00F22B3D"/>
    <w:rsid w:val="00F6777D"/>
    <w:rsid w:val="00F72310"/>
    <w:rsid w:val="00F75F04"/>
    <w:rsid w:val="00F94ACB"/>
    <w:rsid w:val="00FA26E8"/>
    <w:rsid w:val="00FD58F3"/>
    <w:rsid w:val="00FD5B0C"/>
    <w:rsid w:val="00FE16E9"/>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3506A95-8B40-45C3-866F-F5B15014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856531"/>
    <w:rPr>
      <w:sz w:val="24"/>
      <w:szCs w:val="24"/>
    </w:rPr>
  </w:style>
  <w:style w:type="paragraph" w:styleId="Heading1">
    <w:name w:val="heading 1"/>
    <w:basedOn w:val="Normal"/>
    <w:next w:val="Normal"/>
    <w:uiPriority w:val="1"/>
    <w:qFormat/>
    <w:rsid w:val="00856531"/>
    <w:pPr>
      <w:keepNext/>
      <w:spacing w:before="240" w:after="60"/>
      <w:outlineLvl w:val="0"/>
    </w:pPr>
    <w:rPr>
      <w:b/>
      <w:bCs/>
      <w:kern w:val="32"/>
      <w:szCs w:val="32"/>
    </w:rPr>
  </w:style>
  <w:style w:type="paragraph" w:styleId="Heading2">
    <w:name w:val="heading 2"/>
    <w:basedOn w:val="Normal"/>
    <w:next w:val="Normal"/>
    <w:uiPriority w:val="1"/>
    <w:qFormat/>
    <w:rsid w:val="00856531"/>
    <w:pPr>
      <w:keepNext/>
      <w:spacing w:before="240" w:after="60"/>
      <w:outlineLvl w:val="1"/>
    </w:pPr>
    <w:rPr>
      <w:b/>
      <w:bCs/>
      <w:iCs/>
      <w:szCs w:val="28"/>
    </w:rPr>
  </w:style>
  <w:style w:type="paragraph" w:styleId="Heading3">
    <w:name w:val="heading 3"/>
    <w:basedOn w:val="Normal"/>
    <w:next w:val="Normal"/>
    <w:uiPriority w:val="1"/>
    <w:qFormat/>
    <w:rsid w:val="00856531"/>
    <w:pPr>
      <w:spacing w:before="240" w:after="60"/>
      <w:outlineLvl w:val="2"/>
    </w:pPr>
    <w:rPr>
      <w:b/>
      <w:bCs/>
      <w:szCs w:val="26"/>
    </w:rPr>
  </w:style>
  <w:style w:type="paragraph" w:styleId="Heading4">
    <w:name w:val="heading 4"/>
    <w:basedOn w:val="Normal"/>
    <w:next w:val="Normal"/>
    <w:uiPriority w:val="1"/>
    <w:qFormat/>
    <w:rsid w:val="00856531"/>
    <w:pPr>
      <w:spacing w:before="240" w:after="60"/>
      <w:outlineLvl w:val="3"/>
    </w:pPr>
    <w:rPr>
      <w:b/>
      <w:bCs/>
      <w:szCs w:val="28"/>
    </w:rPr>
  </w:style>
  <w:style w:type="paragraph" w:styleId="Heading5">
    <w:name w:val="heading 5"/>
    <w:basedOn w:val="Normal"/>
    <w:next w:val="Normal"/>
    <w:uiPriority w:val="1"/>
    <w:qFormat/>
    <w:rsid w:val="00856531"/>
    <w:pPr>
      <w:spacing w:before="240" w:after="60"/>
      <w:outlineLvl w:val="4"/>
    </w:pPr>
    <w:rPr>
      <w:b/>
      <w:bCs/>
      <w:iCs/>
      <w:szCs w:val="26"/>
    </w:rPr>
  </w:style>
  <w:style w:type="paragraph" w:styleId="Heading6">
    <w:name w:val="heading 6"/>
    <w:basedOn w:val="Normal"/>
    <w:next w:val="Normal"/>
    <w:uiPriority w:val="1"/>
    <w:qFormat/>
    <w:rsid w:val="00856531"/>
    <w:pPr>
      <w:spacing w:before="240" w:after="60"/>
      <w:outlineLvl w:val="5"/>
    </w:pPr>
    <w:rPr>
      <w:b/>
      <w:bCs/>
      <w:szCs w:val="22"/>
    </w:rPr>
  </w:style>
  <w:style w:type="paragraph" w:styleId="Heading7">
    <w:name w:val="heading 7"/>
    <w:basedOn w:val="Normal"/>
    <w:next w:val="Normal"/>
    <w:uiPriority w:val="1"/>
    <w:qFormat/>
    <w:rsid w:val="00856531"/>
    <w:pPr>
      <w:spacing w:before="240" w:after="60"/>
      <w:outlineLvl w:val="6"/>
    </w:pPr>
    <w:rPr>
      <w:b/>
    </w:rPr>
  </w:style>
  <w:style w:type="paragraph" w:styleId="Heading8">
    <w:name w:val="heading 8"/>
    <w:basedOn w:val="Normal"/>
    <w:next w:val="Normal"/>
    <w:uiPriority w:val="1"/>
    <w:qFormat/>
    <w:rsid w:val="00856531"/>
    <w:pPr>
      <w:spacing w:before="240" w:after="60"/>
      <w:outlineLvl w:val="7"/>
    </w:pPr>
    <w:rPr>
      <w:b/>
      <w:iCs/>
    </w:rPr>
  </w:style>
  <w:style w:type="paragraph" w:styleId="Heading9">
    <w:name w:val="heading 9"/>
    <w:basedOn w:val="Normal"/>
    <w:next w:val="Normal"/>
    <w:uiPriority w:val="2"/>
    <w:qFormat/>
    <w:rsid w:val="00856531"/>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56531"/>
    <w:pPr>
      <w:spacing w:after="240"/>
    </w:pPr>
    <w:rPr>
      <w:szCs w:val="20"/>
    </w:rPr>
  </w:style>
  <w:style w:type="paragraph" w:styleId="Quote">
    <w:name w:val="Quote"/>
    <w:basedOn w:val="BodyText"/>
    <w:uiPriority w:val="2"/>
    <w:qFormat/>
    <w:rsid w:val="00856531"/>
    <w:pPr>
      <w:ind w:left="1440" w:right="1440"/>
    </w:pPr>
  </w:style>
  <w:style w:type="paragraph" w:customStyle="1" w:styleId="BodyTextContinued">
    <w:name w:val="Body Text Continued"/>
    <w:basedOn w:val="BodyText"/>
    <w:next w:val="BodyText"/>
    <w:rsid w:val="00856531"/>
  </w:style>
  <w:style w:type="paragraph" w:styleId="TOC1">
    <w:name w:val="toc 1"/>
    <w:basedOn w:val="Normal"/>
    <w:next w:val="Normal"/>
    <w:autoRedefine/>
    <w:uiPriority w:val="2"/>
    <w:rsid w:val="00856531"/>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56531"/>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56531"/>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56531"/>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56531"/>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56531"/>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56531"/>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56531"/>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56531"/>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56531"/>
    <w:pPr>
      <w:numPr>
        <w:numId w:val="9"/>
      </w:numPr>
    </w:pPr>
  </w:style>
  <w:style w:type="paragraph" w:styleId="ListNumber2">
    <w:name w:val="List Number 2"/>
    <w:basedOn w:val="BodyText"/>
    <w:uiPriority w:val="1"/>
    <w:rsid w:val="00856531"/>
    <w:pPr>
      <w:numPr>
        <w:numId w:val="10"/>
      </w:numPr>
    </w:pPr>
  </w:style>
  <w:style w:type="paragraph" w:styleId="ListBullet">
    <w:name w:val="List Bullet"/>
    <w:basedOn w:val="BodyText"/>
    <w:uiPriority w:val="1"/>
    <w:rsid w:val="00856531"/>
    <w:pPr>
      <w:numPr>
        <w:numId w:val="5"/>
      </w:numPr>
      <w:tabs>
        <w:tab w:val="left" w:pos="1440"/>
      </w:tabs>
    </w:pPr>
    <w:rPr>
      <w:szCs w:val="24"/>
    </w:rPr>
  </w:style>
  <w:style w:type="paragraph" w:styleId="ListBullet2">
    <w:name w:val="List Bullet 2"/>
    <w:basedOn w:val="BodyText"/>
    <w:uiPriority w:val="1"/>
    <w:rsid w:val="00856531"/>
    <w:pPr>
      <w:numPr>
        <w:numId w:val="7"/>
      </w:numPr>
      <w:tabs>
        <w:tab w:val="clear" w:pos="1440"/>
        <w:tab w:val="left" w:pos="720"/>
      </w:tabs>
      <w:ind w:left="720"/>
    </w:pPr>
    <w:rPr>
      <w:szCs w:val="24"/>
    </w:rPr>
  </w:style>
  <w:style w:type="paragraph" w:styleId="Header">
    <w:name w:val="header"/>
    <w:basedOn w:val="Normal"/>
    <w:uiPriority w:val="1"/>
    <w:rsid w:val="00856531"/>
    <w:pPr>
      <w:tabs>
        <w:tab w:val="center" w:pos="4680"/>
        <w:tab w:val="right" w:pos="9360"/>
      </w:tabs>
    </w:pPr>
  </w:style>
  <w:style w:type="paragraph" w:styleId="Footer">
    <w:name w:val="footer"/>
    <w:basedOn w:val="Normal"/>
    <w:rsid w:val="00856531"/>
    <w:pPr>
      <w:tabs>
        <w:tab w:val="center" w:pos="4680"/>
        <w:tab w:val="right" w:pos="9360"/>
      </w:tabs>
    </w:pPr>
  </w:style>
  <w:style w:type="table" w:styleId="TableGrid">
    <w:name w:val="Table Grid"/>
    <w:basedOn w:val="TableNormal"/>
    <w:rsid w:val="008565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56531"/>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56531"/>
    <w:rPr>
      <w:rFonts w:ascii="Times New Roman Bold" w:hAnsi="Times New Roman Bold" w:cs="Arial"/>
      <w:b/>
      <w:vanish/>
      <w:color w:val="FF0000"/>
    </w:rPr>
  </w:style>
  <w:style w:type="paragraph" w:customStyle="1" w:styleId="Formhidden">
    <w:name w:val="Form_hidden"/>
    <w:rsid w:val="00856531"/>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56531"/>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56531"/>
    <w:rPr>
      <w:sz w:val="20"/>
      <w:szCs w:val="20"/>
    </w:rPr>
  </w:style>
  <w:style w:type="paragraph" w:customStyle="1" w:styleId="Titlehidden">
    <w:name w:val="Title_hidden"/>
    <w:uiPriority w:val="99"/>
    <w:qFormat/>
    <w:rsid w:val="00856531"/>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856531"/>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56531"/>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5653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56531"/>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5653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56531"/>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856531"/>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56531"/>
    <w:rPr>
      <w:rFonts w:ascii="Arial" w:hAnsi="Arial"/>
      <w:i/>
      <w:vanish/>
      <w:color w:val="FF0000"/>
      <w:szCs w:val="24"/>
    </w:rPr>
  </w:style>
  <w:style w:type="paragraph" w:customStyle="1" w:styleId="MnLevel4hidden">
    <w:name w:val="MnLevel4_hidden"/>
    <w:uiPriority w:val="2"/>
    <w:rsid w:val="00856531"/>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56531"/>
    <w:pPr>
      <w:spacing w:after="240"/>
      <w:ind w:right="5760"/>
    </w:pPr>
    <w:rPr>
      <w:rFonts w:ascii="Arial" w:hAnsi="Arial" w:cs="Arial"/>
      <w:i/>
      <w:vanish/>
      <w:color w:val="FF0000"/>
    </w:rPr>
  </w:style>
  <w:style w:type="paragraph" w:customStyle="1" w:styleId="MnListnhidden">
    <w:name w:val="MnList_n_hidden"/>
    <w:uiPriority w:val="2"/>
    <w:rsid w:val="0085653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5653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56531"/>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56531"/>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56531"/>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56531"/>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56531"/>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856531"/>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56531"/>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5653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5653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5653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56531"/>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56531"/>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56531"/>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56531"/>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56531"/>
    <w:rPr>
      <w:vanish/>
      <w:sz w:val="4"/>
      <w:szCs w:val="24"/>
    </w:rPr>
  </w:style>
  <w:style w:type="paragraph" w:customStyle="1" w:styleId="clausetitlehidden">
    <w:name w:val="clause_title_hidden"/>
    <w:basedOn w:val="Normal"/>
    <w:uiPriority w:val="2"/>
    <w:qFormat/>
    <w:rsid w:val="00856531"/>
    <w:pPr>
      <w:spacing w:after="240"/>
      <w:ind w:left="720" w:hanging="720"/>
    </w:pPr>
    <w:rPr>
      <w:i/>
      <w:vanish/>
      <w:color w:val="FF0000"/>
    </w:rPr>
  </w:style>
  <w:style w:type="paragraph" w:customStyle="1" w:styleId="clausenumberhidden">
    <w:name w:val="clause_number_hidden"/>
    <w:basedOn w:val="Normal"/>
    <w:uiPriority w:val="2"/>
    <w:qFormat/>
    <w:rsid w:val="00856531"/>
    <w:pPr>
      <w:spacing w:after="240"/>
    </w:pPr>
    <w:rPr>
      <w:rFonts w:ascii="Arial" w:hAnsi="Arial"/>
      <w:b/>
      <w:i/>
      <w:vanish/>
      <w:color w:val="FF0000"/>
      <w:sz w:val="20"/>
    </w:rPr>
  </w:style>
  <w:style w:type="paragraph" w:customStyle="1" w:styleId="TitleBeforeSubhidden">
    <w:name w:val="TitleBeforeSub_hidden"/>
    <w:uiPriority w:val="2"/>
    <w:qFormat/>
    <w:rsid w:val="00856531"/>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856531"/>
  </w:style>
  <w:style w:type="paragraph" w:customStyle="1" w:styleId="TitleBeforeSub">
    <w:name w:val="TitleBeforeSub"/>
    <w:uiPriority w:val="2"/>
    <w:qFormat/>
    <w:rsid w:val="00856531"/>
    <w:pPr>
      <w:keepNext/>
      <w:widowControl w:val="0"/>
      <w:suppressAutoHyphens/>
      <w:spacing w:line="340" w:lineRule="atLeast"/>
      <w:jc w:val="center"/>
    </w:pPr>
    <w:rPr>
      <w:b/>
      <w:sz w:val="28"/>
      <w:szCs w:val="24"/>
    </w:rPr>
  </w:style>
  <w:style w:type="paragraph" w:customStyle="1" w:styleId="ParaLetterRe">
    <w:name w:val="ParaLetterRe"/>
    <w:uiPriority w:val="99"/>
    <w:rsid w:val="00856531"/>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856531"/>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856531"/>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856531"/>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856531"/>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856531"/>
    <w:pPr>
      <w:widowControl w:val="0"/>
      <w:suppressAutoHyphens/>
      <w:autoSpaceDE w:val="0"/>
      <w:autoSpaceDN w:val="0"/>
      <w:adjustRightInd w:val="0"/>
      <w:spacing w:after="240" w:line="280" w:lineRule="atLeast"/>
      <w:ind w:firstLine="4320"/>
    </w:pPr>
    <w:rPr>
      <w:color w:val="000000"/>
      <w:w w:val="0"/>
      <w:sz w:val="24"/>
      <w:szCs w:val="24"/>
    </w:rPr>
  </w:style>
  <w:style w:type="character" w:customStyle="1" w:styleId="Substitute">
    <w:name w:val="Substitute"/>
    <w:uiPriority w:val="99"/>
    <w:rsid w:val="00856531"/>
    <w:rPr>
      <w:rFonts w:ascii="Arial" w:hAnsi="Arial" w:cs="Arial"/>
      <w:b/>
      <w:bCs/>
      <w:sz w:val="20"/>
      <w:szCs w:val="20"/>
    </w:rPr>
  </w:style>
  <w:style w:type="paragraph" w:styleId="BalloonText">
    <w:name w:val="Balloon Text"/>
    <w:basedOn w:val="Normal"/>
    <w:link w:val="BalloonTextChar"/>
    <w:rsid w:val="00C25B77"/>
    <w:rPr>
      <w:rFonts w:ascii="Segoe UI" w:hAnsi="Segoe UI" w:cs="Segoe UI"/>
      <w:sz w:val="18"/>
      <w:szCs w:val="18"/>
    </w:rPr>
  </w:style>
  <w:style w:type="character" w:customStyle="1" w:styleId="BalloonTextChar">
    <w:name w:val="Balloon Text Char"/>
    <w:link w:val="BalloonText"/>
    <w:rsid w:val="00C25B7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F01F1E-D919-4D89-94E3-9CC1D8447789}">
  <ds:schemaRefs>
    <ds:schemaRef ds:uri="http://schemas.microsoft.com/office/2006/metadata/longProperties"/>
  </ds:schemaRefs>
</ds:datastoreItem>
</file>

<file path=customXml/itemProps2.xml><?xml version="1.0" encoding="utf-8"?>
<ds:datastoreItem xmlns:ds="http://schemas.openxmlformats.org/officeDocument/2006/customXml" ds:itemID="{D45F5C76-FF87-4FDB-A410-DCC3CBC504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8015B8-73CA-4C0F-AE76-A34AADDDB4F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4.xml><?xml version="1.0" encoding="utf-8"?>
<ds:datastoreItem xmlns:ds="http://schemas.openxmlformats.org/officeDocument/2006/customXml" ds:itemID="{0D97BEA2-8A36-44E2-83E2-F3D513197A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278</Words>
  <Characters>1590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5</cp:revision>
  <cp:lastPrinted>2016-04-29T16:50:00Z</cp:lastPrinted>
  <dcterms:created xsi:type="dcterms:W3CDTF">2022-01-13T18:56:00Z</dcterms:created>
  <dcterms:modified xsi:type="dcterms:W3CDTF">2026-03-20T13:24:00Z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13840400.0000000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