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328B5" w14:textId="77777777" w:rsidR="00CE7149" w:rsidRDefault="00CE7149">
      <w:pPr>
        <w:pStyle w:val="Formhidden"/>
      </w:pPr>
      <w:r>
        <w:t>Form 2-17</w:t>
      </w:r>
    </w:p>
    <w:p w14:paraId="414328B6" w14:textId="77777777" w:rsidR="00573A92" w:rsidRPr="00573A92" w:rsidRDefault="00573A92" w:rsidP="00573A92">
      <w:pPr>
        <w:pStyle w:val="Titlehidden"/>
      </w:pPr>
      <w:r w:rsidRPr="00573A92">
        <w:t>Letter to Client Regarding Firearms</w:t>
      </w:r>
    </w:p>
    <w:p w14:paraId="414328B7" w14:textId="77777777" w:rsidR="00CE7149" w:rsidRDefault="00573A92" w:rsidP="00573A92">
      <w:pPr>
        <w:pStyle w:val="LetterDate"/>
        <w:rPr>
          <w:w w:val="100"/>
        </w:rPr>
      </w:pPr>
      <w:r>
        <w:rPr>
          <w:w w:val="100"/>
        </w:rPr>
        <w:t xml:space="preserve"> </w:t>
      </w:r>
      <w:r w:rsidR="00CE7149">
        <w:rPr>
          <w:w w:val="100"/>
        </w:rPr>
        <w:t>[</w:t>
      </w:r>
      <w:r w:rsidR="00CE7149">
        <w:rPr>
          <w:rFonts w:ascii="Arial" w:hAnsi="Arial" w:cs="Arial"/>
          <w:b/>
          <w:bCs/>
          <w:w w:val="100"/>
          <w:sz w:val="20"/>
          <w:szCs w:val="20"/>
        </w:rPr>
        <w:t>Date</w:t>
      </w:r>
      <w:r w:rsidR="00CE7149">
        <w:rPr>
          <w:w w:val="100"/>
        </w:rPr>
        <w:t>]</w:t>
      </w:r>
    </w:p>
    <w:p w14:paraId="414328B8" w14:textId="77777777" w:rsidR="00CE7149" w:rsidRDefault="00CE7149">
      <w:pPr>
        <w:pStyle w:val="LetterAddress"/>
        <w:rPr>
          <w:w w:val="100"/>
        </w:rPr>
      </w:pPr>
      <w:r>
        <w:rPr>
          <w:w w:val="100"/>
        </w:rPr>
        <w:t>[</w:t>
      </w:r>
      <w:r>
        <w:rPr>
          <w:rStyle w:val="Substitute"/>
          <w:w w:val="100"/>
        </w:rPr>
        <w:t>Name and address of client</w:t>
      </w:r>
      <w:r>
        <w:rPr>
          <w:w w:val="100"/>
        </w:rPr>
        <w:t>]</w:t>
      </w:r>
    </w:p>
    <w:p w14:paraId="414328B9" w14:textId="1EE52057" w:rsidR="00CE7149" w:rsidRDefault="005A21B5" w:rsidP="005A21B5">
      <w:pPr>
        <w:pStyle w:val="ParaLetterRe"/>
        <w:rPr>
          <w:w w:val="100"/>
        </w:rPr>
      </w:pPr>
      <w:r>
        <w:rPr>
          <w:w w:val="100"/>
        </w:rPr>
        <w:t xml:space="preserve">Re: </w:t>
      </w:r>
      <w:r>
        <w:rPr>
          <w:w w:val="100"/>
        </w:rPr>
        <w:tab/>
      </w:r>
      <w:r w:rsidR="00CE7149">
        <w:rPr>
          <w:w w:val="100"/>
        </w:rPr>
        <w:tab/>
        <w:t>[</w:t>
      </w:r>
      <w:r w:rsidR="00CE7149">
        <w:rPr>
          <w:rStyle w:val="Substitute"/>
          <w:w w:val="100"/>
        </w:rPr>
        <w:t>style of case</w:t>
      </w:r>
      <w:r w:rsidR="00CE7149">
        <w:rPr>
          <w:w w:val="100"/>
        </w:rPr>
        <w:t>]</w:t>
      </w:r>
    </w:p>
    <w:p w14:paraId="414328BA" w14:textId="77777777" w:rsidR="00CE7149" w:rsidRDefault="00CE7149">
      <w:pPr>
        <w:pStyle w:val="ParaSalutation"/>
        <w:rPr>
          <w:w w:val="100"/>
        </w:rPr>
      </w:pPr>
      <w:r>
        <w:rPr>
          <w:w w:val="100"/>
        </w:rPr>
        <w:t>[</w:t>
      </w:r>
      <w:r>
        <w:rPr>
          <w:rStyle w:val="Substitute"/>
          <w:w w:val="100"/>
        </w:rPr>
        <w:t>Salutation</w:t>
      </w:r>
      <w:r>
        <w:rPr>
          <w:w w:val="100"/>
        </w:rPr>
        <w:t>]</w:t>
      </w:r>
    </w:p>
    <w:p w14:paraId="414328BB" w14:textId="77777777" w:rsidR="00C50338" w:rsidRDefault="00C50338" w:rsidP="00065DE9">
      <w:pPr>
        <w:pStyle w:val="Para"/>
        <w:rPr>
          <w:rStyle w:val="Italic"/>
          <w:i w:val="0"/>
          <w:iCs w:val="0"/>
          <w:w w:val="100"/>
        </w:rPr>
      </w:pPr>
      <w:r>
        <w:rPr>
          <w:rStyle w:val="Italic"/>
          <w:i w:val="0"/>
          <w:iCs w:val="0"/>
          <w:w w:val="100"/>
        </w:rPr>
        <w:t xml:space="preserve">The Gun Control Act at </w:t>
      </w:r>
      <w:r w:rsidRPr="00BD16E6">
        <w:rPr>
          <w:rStyle w:val="Italic"/>
          <w:i w:val="0"/>
          <w:iCs w:val="0"/>
          <w:w w:val="100"/>
        </w:rPr>
        <w:t>18 U.S.C. § 922</w:t>
      </w:r>
      <w:r>
        <w:rPr>
          <w:rStyle w:val="Italic"/>
          <w:i w:val="0"/>
          <w:iCs w:val="0"/>
          <w:w w:val="100"/>
        </w:rPr>
        <w:t xml:space="preserve"> makes it unlawful for certain categories of persons to ship, transport, receive</w:t>
      </w:r>
      <w:r w:rsidR="00960FED">
        <w:rPr>
          <w:rStyle w:val="Italic"/>
          <w:i w:val="0"/>
          <w:iCs w:val="0"/>
          <w:w w:val="100"/>
        </w:rPr>
        <w:t>,</w:t>
      </w:r>
      <w:r>
        <w:rPr>
          <w:rStyle w:val="Italic"/>
          <w:i w:val="0"/>
          <w:iCs w:val="0"/>
          <w:w w:val="100"/>
        </w:rPr>
        <w:t xml:space="preserve"> or possess firearms or ammunition, including any person— </w:t>
      </w:r>
    </w:p>
    <w:p w14:paraId="414328BD" w14:textId="40372722" w:rsidR="00C50338" w:rsidRDefault="005A21B5" w:rsidP="005A21B5">
      <w:pPr>
        <w:spacing w:after="240" w:line="280" w:lineRule="atLeast"/>
        <w:ind w:left="720" w:hanging="360"/>
      </w:pPr>
      <w:r>
        <w:rPr>
          <w:rFonts w:ascii="Symbol" w:hAnsi="Symbol"/>
        </w:rPr>
        <w:t></w:t>
      </w:r>
      <w:r>
        <w:rPr>
          <w:rFonts w:ascii="Symbol" w:hAnsi="Symbol"/>
        </w:rPr>
        <w:tab/>
      </w:r>
      <w:r w:rsidR="00C50338" w:rsidRPr="00BD16E6">
        <w:t>convicted in any court of a crime punishable by imprisonment for a term exceeding one year;</w:t>
      </w:r>
    </w:p>
    <w:p w14:paraId="414328BF" w14:textId="70B3E3CD" w:rsidR="00C50338" w:rsidRDefault="005A21B5" w:rsidP="005A21B5">
      <w:pPr>
        <w:spacing w:after="240" w:line="280" w:lineRule="atLeast"/>
        <w:ind w:left="720" w:hanging="360"/>
      </w:pPr>
      <w:r>
        <w:rPr>
          <w:rFonts w:ascii="Symbol" w:hAnsi="Symbol"/>
        </w:rPr>
        <w:t></w:t>
      </w:r>
      <w:r>
        <w:rPr>
          <w:rFonts w:ascii="Symbol" w:hAnsi="Symbol"/>
        </w:rPr>
        <w:tab/>
      </w:r>
      <w:r w:rsidR="00C50338" w:rsidRPr="00BD16E6">
        <w:t>who is a fugitive from justice;</w:t>
      </w:r>
    </w:p>
    <w:p w14:paraId="414328C1" w14:textId="53BC0FB8"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is an unlawful user of or addicted to any controlled substance (as defined in section 102 of the Controlled Substances Act, codified at 21 U.S.C. § 802);</w:t>
      </w:r>
    </w:p>
    <w:p w14:paraId="414328C3" w14:textId="55D1266D"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has been adjudicated as a mental defective or has been committed to any mental institution;</w:t>
      </w:r>
    </w:p>
    <w:p w14:paraId="414328C5" w14:textId="7F7C1226"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 xml:space="preserve">who is </w:t>
      </w:r>
      <w:r w:rsidR="00C50338">
        <w:rPr>
          <w:rStyle w:val="Italic"/>
          <w:i w:val="0"/>
          <w:iCs w:val="0"/>
        </w:rPr>
        <w:t>in the United States illegally</w:t>
      </w:r>
      <w:r w:rsidR="00C50338" w:rsidRPr="00C16FF0">
        <w:rPr>
          <w:rStyle w:val="Italic"/>
          <w:i w:val="0"/>
          <w:iCs w:val="0"/>
        </w:rPr>
        <w:t>;</w:t>
      </w:r>
    </w:p>
    <w:p w14:paraId="414328C7" w14:textId="7A0A7D76"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has been discharged from the Armed Forces under dishonorable conditions;</w:t>
      </w:r>
    </w:p>
    <w:p w14:paraId="414328C9" w14:textId="3F1DEC99"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has renounced his or her United States citizenship</w:t>
      </w:r>
      <w:r w:rsidR="00C50338">
        <w:rPr>
          <w:rStyle w:val="Italic"/>
          <w:i w:val="0"/>
          <w:iCs w:val="0"/>
        </w:rPr>
        <w:t>;</w:t>
      </w:r>
    </w:p>
    <w:p w14:paraId="414328CB" w14:textId="1BB9B9E9"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is subject to a court order restraining the person from harassing, stalking, or threatening an intimate partner or child of the intimate partner or</w:t>
      </w:r>
      <w:r w:rsidR="00C50338">
        <w:rPr>
          <w:rStyle w:val="Italic"/>
          <w:i w:val="0"/>
          <w:iCs w:val="0"/>
        </w:rPr>
        <w:t xml:space="preserve"> engaging in other conduct that would place an intimate partner in reasonable fear of bodily injury to the partner or child; or</w:t>
      </w:r>
    </w:p>
    <w:p w14:paraId="414328CD" w14:textId="0161B06B" w:rsidR="00C50338" w:rsidRDefault="005A21B5" w:rsidP="005A21B5">
      <w:pPr>
        <w:spacing w:after="240" w:line="280" w:lineRule="atLeast"/>
        <w:ind w:left="720" w:hanging="360"/>
        <w:rPr>
          <w:rStyle w:val="Italic"/>
          <w:i w:val="0"/>
          <w:iCs w:val="0"/>
        </w:rPr>
      </w:pPr>
      <w:r>
        <w:rPr>
          <w:rStyle w:val="Italic"/>
          <w:rFonts w:ascii="Symbol" w:hAnsi="Symbol"/>
          <w:i w:val="0"/>
          <w:iCs w:val="0"/>
        </w:rPr>
        <w:t></w:t>
      </w:r>
      <w:r>
        <w:rPr>
          <w:rStyle w:val="Italic"/>
          <w:rFonts w:ascii="Symbol" w:hAnsi="Symbol"/>
          <w:i w:val="0"/>
          <w:iCs w:val="0"/>
        </w:rPr>
        <w:tab/>
      </w:r>
      <w:r w:rsidR="00C50338" w:rsidRPr="00C16FF0">
        <w:rPr>
          <w:rStyle w:val="Italic"/>
          <w:i w:val="0"/>
          <w:iCs w:val="0"/>
        </w:rPr>
        <w:t>who has been convicted of a misdemeanor crime of domestic violence.</w:t>
      </w:r>
    </w:p>
    <w:p w14:paraId="414328CF" w14:textId="77777777" w:rsidR="00C50338" w:rsidRPr="00113136" w:rsidRDefault="00C50338" w:rsidP="00C50338">
      <w:pPr>
        <w:pStyle w:val="Para"/>
        <w:rPr>
          <w:w w:val="100"/>
        </w:rPr>
      </w:pPr>
      <w:r>
        <w:rPr>
          <w:w w:val="100"/>
        </w:rPr>
        <w:t xml:space="preserve">It is routine practice for a court in a family law case such as this to enter an order prohibiting a party from “threatening the other party in person, by telephone, or in writing to take unlawful action against any person,” “intentionally, knowingly, or recklessly causing bodily injury to the other party or to a child of either party,” or “threatening the other party or a child of either party with imminent bodily injury.” If an order with similar language is entered in your case, or if a domestic violence protective order is entered against you, you may be subject to prosecution for a federal felony if you possess a firearm or ammunition. If you own firearms </w:t>
      </w:r>
      <w:r w:rsidRPr="00113136">
        <w:rPr>
          <w:w w:val="100"/>
        </w:rPr>
        <w:t>or ammunition, please place them with a third</w:t>
      </w:r>
      <w:r>
        <w:rPr>
          <w:w w:val="100"/>
        </w:rPr>
        <w:t xml:space="preserve"> </w:t>
      </w:r>
      <w:r w:rsidRPr="00113136">
        <w:rPr>
          <w:w w:val="100"/>
        </w:rPr>
        <w:t xml:space="preserve">party away from your residence for safekeeping </w:t>
      </w:r>
      <w:r w:rsidRPr="00113136">
        <w:rPr>
          <w:w w:val="100"/>
        </w:rPr>
        <w:lastRenderedPageBreak/>
        <w:t xml:space="preserve">pending divorce. When a final order is signed by the judge in this case, you may be permitted to possess these items again unless the final order expressly prohibits your possession of firearms or ammunition. </w:t>
      </w:r>
    </w:p>
    <w:p w14:paraId="414328D0" w14:textId="77777777" w:rsidR="00C50338" w:rsidRDefault="00C50338" w:rsidP="00C50338">
      <w:pPr>
        <w:pStyle w:val="Para"/>
        <w:rPr>
          <w:w w:val="100"/>
        </w:rPr>
      </w:pPr>
      <w:r w:rsidRPr="00113136">
        <w:rPr>
          <w:w w:val="100"/>
        </w:rPr>
        <w:t>If you are convicted of the misdemeanor crime of domestic violence, you may be subject</w:t>
      </w:r>
      <w:r>
        <w:rPr>
          <w:w w:val="100"/>
        </w:rPr>
        <w:t xml:space="preserve"> to prosecution for a federal felony if you possess any firearm or ammunition. In this circumstance, your right to possess a firearm or ammunition could be forfeited for life.</w:t>
      </w:r>
    </w:p>
    <w:p w14:paraId="414328D1" w14:textId="77777777" w:rsidR="00CE7149" w:rsidRDefault="00C50338" w:rsidP="00C50338">
      <w:pPr>
        <w:pStyle w:val="Para"/>
        <w:rPr>
          <w:w w:val="100"/>
        </w:rPr>
      </w:pPr>
      <w:r>
        <w:rPr>
          <w:w w:val="100"/>
        </w:rPr>
        <w:t>Please sign below to acknowledge my advice.</w:t>
      </w:r>
    </w:p>
    <w:p w14:paraId="414328D2" w14:textId="77777777" w:rsidR="00CE7149" w:rsidRDefault="00CE7149">
      <w:pPr>
        <w:pStyle w:val="SignItemLast"/>
      </w:pPr>
      <w:r>
        <w:t>Sincerely yours,</w:t>
      </w:r>
    </w:p>
    <w:p w14:paraId="414328D3" w14:textId="77777777" w:rsidR="00CE7149" w:rsidRDefault="00CE7149">
      <w:pPr>
        <w:pStyle w:val="SignBlock"/>
      </w:pPr>
      <w:r>
        <w:tab/>
      </w:r>
    </w:p>
    <w:p w14:paraId="414328D4" w14:textId="77777777" w:rsidR="00CE7149" w:rsidRDefault="00CE7149">
      <w:pPr>
        <w:pStyle w:val="SignItemLast"/>
      </w:pPr>
      <w:r>
        <w:t>[</w:t>
      </w:r>
      <w:r>
        <w:rPr>
          <w:rStyle w:val="Substitute"/>
        </w:rPr>
        <w:t>Name of attorney</w:t>
      </w:r>
      <w:r>
        <w:t>]</w:t>
      </w:r>
    </w:p>
    <w:p w14:paraId="414328D5" w14:textId="77777777" w:rsidR="00CE7149" w:rsidRDefault="00CE7149">
      <w:pPr>
        <w:pStyle w:val="ParaFlushLeft"/>
      </w:pPr>
      <w:r>
        <w:t>I acknowledge the advice given</w:t>
      </w:r>
      <w:r w:rsidR="00C50338">
        <w:t xml:space="preserve"> by my attorney</w:t>
      </w:r>
      <w:r>
        <w:t>.</w:t>
      </w:r>
    </w:p>
    <w:p w14:paraId="414328D6" w14:textId="77777777" w:rsidR="00CE7149" w:rsidRDefault="00CE7149">
      <w:pPr>
        <w:pStyle w:val="SignBlockFlush"/>
      </w:pPr>
      <w:r>
        <w:tab/>
      </w:r>
    </w:p>
    <w:p w14:paraId="414328D7" w14:textId="77777777" w:rsidR="00CE7149" w:rsidRDefault="00CE7149">
      <w:pPr>
        <w:pStyle w:val="SignItemLast"/>
        <w:ind w:left="0"/>
      </w:pPr>
      <w:r>
        <w:t>[</w:t>
      </w:r>
      <w:r>
        <w:rPr>
          <w:rStyle w:val="Substitute"/>
        </w:rPr>
        <w:t>Name of client</w:t>
      </w:r>
      <w:r>
        <w:t>]</w:t>
      </w:r>
    </w:p>
    <w:p w14:paraId="414328D8" w14:textId="77777777" w:rsidR="007F463F" w:rsidRDefault="007F463F" w:rsidP="00937698"/>
    <w:sectPr w:rsidR="007F463F" w:rsidSect="00CE71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8F661" w14:textId="77777777" w:rsidR="003B37E8" w:rsidRDefault="003B37E8">
      <w:r>
        <w:separator/>
      </w:r>
    </w:p>
  </w:endnote>
  <w:endnote w:type="continuationSeparator" w:id="0">
    <w:p w14:paraId="57430E02" w14:textId="77777777" w:rsidR="003B37E8" w:rsidRDefault="003B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B3A80" w14:textId="77777777" w:rsidR="003B37E8" w:rsidRDefault="003B37E8">
      <w:r>
        <w:separator/>
      </w:r>
    </w:p>
  </w:footnote>
  <w:footnote w:type="continuationSeparator" w:id="0">
    <w:p w14:paraId="4CE14B18" w14:textId="77777777" w:rsidR="003B37E8" w:rsidRDefault="003B37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E14D2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9567B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A6E8B9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D8E24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A188CF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E0C05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4A6F41C1"/>
    <w:multiLevelType w:val="hybridMultilevel"/>
    <w:tmpl w:val="93083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88584776">
    <w:abstractNumId w:val="8"/>
  </w:num>
  <w:num w:numId="2" w16cid:durableId="1617323472">
    <w:abstractNumId w:val="8"/>
  </w:num>
  <w:num w:numId="3" w16cid:durableId="2131166702">
    <w:abstractNumId w:val="3"/>
  </w:num>
  <w:num w:numId="4" w16cid:durableId="356659385">
    <w:abstractNumId w:val="3"/>
  </w:num>
  <w:num w:numId="5" w16cid:durableId="790902735">
    <w:abstractNumId w:val="9"/>
  </w:num>
  <w:num w:numId="6" w16cid:durableId="868375087">
    <w:abstractNumId w:val="9"/>
  </w:num>
  <w:num w:numId="7" w16cid:durableId="1913003016">
    <w:abstractNumId w:val="7"/>
  </w:num>
  <w:num w:numId="8" w16cid:durableId="1353842757">
    <w:abstractNumId w:val="7"/>
  </w:num>
  <w:num w:numId="9" w16cid:durableId="1107384851">
    <w:abstractNumId w:val="13"/>
  </w:num>
  <w:num w:numId="10" w16cid:durableId="2080666490">
    <w:abstractNumId w:val="16"/>
  </w:num>
  <w:num w:numId="11" w16cid:durableId="1228569229">
    <w:abstractNumId w:val="8"/>
  </w:num>
  <w:num w:numId="12" w16cid:durableId="1321815385">
    <w:abstractNumId w:val="3"/>
  </w:num>
  <w:num w:numId="13" w16cid:durableId="1479803399">
    <w:abstractNumId w:val="9"/>
  </w:num>
  <w:num w:numId="14" w16cid:durableId="1137574618">
    <w:abstractNumId w:val="7"/>
  </w:num>
  <w:num w:numId="15" w16cid:durableId="26757205">
    <w:abstractNumId w:val="6"/>
  </w:num>
  <w:num w:numId="16" w16cid:durableId="1100368237">
    <w:abstractNumId w:val="5"/>
  </w:num>
  <w:num w:numId="17" w16cid:durableId="59988295">
    <w:abstractNumId w:val="4"/>
  </w:num>
  <w:num w:numId="18" w16cid:durableId="244612987">
    <w:abstractNumId w:val="2"/>
  </w:num>
  <w:num w:numId="19" w16cid:durableId="1662847844">
    <w:abstractNumId w:val="1"/>
  </w:num>
  <w:num w:numId="20" w16cid:durableId="292296042">
    <w:abstractNumId w:val="0"/>
  </w:num>
  <w:num w:numId="21" w16cid:durableId="719986643">
    <w:abstractNumId w:val="11"/>
  </w:num>
  <w:num w:numId="22" w16cid:durableId="296646740">
    <w:abstractNumId w:val="12"/>
  </w:num>
  <w:num w:numId="23" w16cid:durableId="1496991423">
    <w:abstractNumId w:val="15"/>
  </w:num>
  <w:num w:numId="24" w16cid:durableId="118706408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86536119">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3513052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17.docx"/>
    <w:docVar w:name="TBBStampDate" w:val="03-20-2026"/>
    <w:docVar w:name="TBBVer" w:val="docx"/>
    <w:docVar w:name="TBBYear" w:val="2026"/>
  </w:docVars>
  <w:rsids>
    <w:rsidRoot w:val="00CE7149"/>
    <w:rsid w:val="00006704"/>
    <w:rsid w:val="00035105"/>
    <w:rsid w:val="00050AF4"/>
    <w:rsid w:val="00055419"/>
    <w:rsid w:val="00065DE9"/>
    <w:rsid w:val="00075517"/>
    <w:rsid w:val="000A5288"/>
    <w:rsid w:val="000A6DC7"/>
    <w:rsid w:val="000B0F31"/>
    <w:rsid w:val="000B259E"/>
    <w:rsid w:val="000D0833"/>
    <w:rsid w:val="000D5936"/>
    <w:rsid w:val="00103258"/>
    <w:rsid w:val="00124EC7"/>
    <w:rsid w:val="001357DF"/>
    <w:rsid w:val="00167635"/>
    <w:rsid w:val="00186085"/>
    <w:rsid w:val="001B4977"/>
    <w:rsid w:val="001C7034"/>
    <w:rsid w:val="001D113B"/>
    <w:rsid w:val="00212AD4"/>
    <w:rsid w:val="002204EA"/>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B37E8"/>
    <w:rsid w:val="003C0B1C"/>
    <w:rsid w:val="003D7347"/>
    <w:rsid w:val="003E1B11"/>
    <w:rsid w:val="004031E7"/>
    <w:rsid w:val="00417CAA"/>
    <w:rsid w:val="004217A3"/>
    <w:rsid w:val="0046632A"/>
    <w:rsid w:val="004813F9"/>
    <w:rsid w:val="004A1988"/>
    <w:rsid w:val="004C7340"/>
    <w:rsid w:val="004D7E2D"/>
    <w:rsid w:val="004E343B"/>
    <w:rsid w:val="004F6E30"/>
    <w:rsid w:val="005038A4"/>
    <w:rsid w:val="005140F1"/>
    <w:rsid w:val="0054029D"/>
    <w:rsid w:val="00551332"/>
    <w:rsid w:val="00562AB8"/>
    <w:rsid w:val="0056511D"/>
    <w:rsid w:val="00570333"/>
    <w:rsid w:val="00573A92"/>
    <w:rsid w:val="00574113"/>
    <w:rsid w:val="00582F0A"/>
    <w:rsid w:val="005906DA"/>
    <w:rsid w:val="005967D5"/>
    <w:rsid w:val="005A21B5"/>
    <w:rsid w:val="005B3021"/>
    <w:rsid w:val="005B4AE9"/>
    <w:rsid w:val="005B683D"/>
    <w:rsid w:val="005C4081"/>
    <w:rsid w:val="00607DAB"/>
    <w:rsid w:val="00614628"/>
    <w:rsid w:val="006161C4"/>
    <w:rsid w:val="006213A8"/>
    <w:rsid w:val="00627C2C"/>
    <w:rsid w:val="00630A0B"/>
    <w:rsid w:val="0064421B"/>
    <w:rsid w:val="006546C9"/>
    <w:rsid w:val="00662FDF"/>
    <w:rsid w:val="00676127"/>
    <w:rsid w:val="00680E59"/>
    <w:rsid w:val="006959A6"/>
    <w:rsid w:val="006C0869"/>
    <w:rsid w:val="006C1BBF"/>
    <w:rsid w:val="006C2810"/>
    <w:rsid w:val="006D14DF"/>
    <w:rsid w:val="006E6D22"/>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1EDC"/>
    <w:rsid w:val="008222BD"/>
    <w:rsid w:val="00832078"/>
    <w:rsid w:val="008575EE"/>
    <w:rsid w:val="00877F53"/>
    <w:rsid w:val="008B3F1F"/>
    <w:rsid w:val="008D3F7D"/>
    <w:rsid w:val="008D602D"/>
    <w:rsid w:val="008F41A5"/>
    <w:rsid w:val="00901023"/>
    <w:rsid w:val="00903348"/>
    <w:rsid w:val="00937698"/>
    <w:rsid w:val="009518AF"/>
    <w:rsid w:val="00960FED"/>
    <w:rsid w:val="00965A52"/>
    <w:rsid w:val="00986BE4"/>
    <w:rsid w:val="009A2FE8"/>
    <w:rsid w:val="009A7C45"/>
    <w:rsid w:val="009C6567"/>
    <w:rsid w:val="009D367E"/>
    <w:rsid w:val="009E048A"/>
    <w:rsid w:val="009F1B69"/>
    <w:rsid w:val="00A026BD"/>
    <w:rsid w:val="00A0583D"/>
    <w:rsid w:val="00A156B5"/>
    <w:rsid w:val="00A173E9"/>
    <w:rsid w:val="00A34BDC"/>
    <w:rsid w:val="00AA2650"/>
    <w:rsid w:val="00AA74A2"/>
    <w:rsid w:val="00AB3BCD"/>
    <w:rsid w:val="00AE05F0"/>
    <w:rsid w:val="00AE61F5"/>
    <w:rsid w:val="00B12519"/>
    <w:rsid w:val="00B157A8"/>
    <w:rsid w:val="00B15C0D"/>
    <w:rsid w:val="00B17021"/>
    <w:rsid w:val="00B53927"/>
    <w:rsid w:val="00B82B3C"/>
    <w:rsid w:val="00BA13C4"/>
    <w:rsid w:val="00BB0488"/>
    <w:rsid w:val="00BD3C3F"/>
    <w:rsid w:val="00BE2E17"/>
    <w:rsid w:val="00C04F3D"/>
    <w:rsid w:val="00C1069F"/>
    <w:rsid w:val="00C136C9"/>
    <w:rsid w:val="00C16AEA"/>
    <w:rsid w:val="00C445FE"/>
    <w:rsid w:val="00C50338"/>
    <w:rsid w:val="00C53FF7"/>
    <w:rsid w:val="00CA5BD5"/>
    <w:rsid w:val="00CB155D"/>
    <w:rsid w:val="00CC5C2E"/>
    <w:rsid w:val="00CD150A"/>
    <w:rsid w:val="00CE59CE"/>
    <w:rsid w:val="00CE652E"/>
    <w:rsid w:val="00CE7149"/>
    <w:rsid w:val="00CF7073"/>
    <w:rsid w:val="00D25F76"/>
    <w:rsid w:val="00D2766B"/>
    <w:rsid w:val="00D35A20"/>
    <w:rsid w:val="00D47494"/>
    <w:rsid w:val="00D5478E"/>
    <w:rsid w:val="00D562D6"/>
    <w:rsid w:val="00D93A2E"/>
    <w:rsid w:val="00D94635"/>
    <w:rsid w:val="00D957EF"/>
    <w:rsid w:val="00D96D86"/>
    <w:rsid w:val="00DA05D8"/>
    <w:rsid w:val="00DB22E2"/>
    <w:rsid w:val="00DB48F2"/>
    <w:rsid w:val="00DC4601"/>
    <w:rsid w:val="00DF64BF"/>
    <w:rsid w:val="00E17361"/>
    <w:rsid w:val="00E52632"/>
    <w:rsid w:val="00E7012A"/>
    <w:rsid w:val="00E8508F"/>
    <w:rsid w:val="00E90259"/>
    <w:rsid w:val="00E93EED"/>
    <w:rsid w:val="00E95688"/>
    <w:rsid w:val="00EB4200"/>
    <w:rsid w:val="00EF0713"/>
    <w:rsid w:val="00EF28CD"/>
    <w:rsid w:val="00EF3BC1"/>
    <w:rsid w:val="00F1261B"/>
    <w:rsid w:val="00F22B3D"/>
    <w:rsid w:val="00F6777D"/>
    <w:rsid w:val="00F72310"/>
    <w:rsid w:val="00F75F04"/>
    <w:rsid w:val="00F94ACB"/>
    <w:rsid w:val="00FA26E8"/>
    <w:rsid w:val="00FD58F3"/>
    <w:rsid w:val="00FD5B0C"/>
    <w:rsid w:val="00FE256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328B5"/>
  <w15:chartTrackingRefBased/>
  <w15:docId w15:val="{E6D45383-4136-4BA1-BA6B-E80F6C54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50338"/>
    <w:rPr>
      <w:sz w:val="24"/>
      <w:szCs w:val="24"/>
    </w:rPr>
  </w:style>
  <w:style w:type="paragraph" w:styleId="Heading1">
    <w:name w:val="heading 1"/>
    <w:basedOn w:val="Normal"/>
    <w:next w:val="Normal"/>
    <w:uiPriority w:val="1"/>
    <w:qFormat/>
    <w:rsid w:val="00CE7149"/>
    <w:pPr>
      <w:keepNext/>
      <w:spacing w:before="240" w:after="60"/>
      <w:outlineLvl w:val="0"/>
    </w:pPr>
    <w:rPr>
      <w:b/>
      <w:bCs/>
      <w:kern w:val="32"/>
      <w:szCs w:val="32"/>
    </w:rPr>
  </w:style>
  <w:style w:type="paragraph" w:styleId="Heading2">
    <w:name w:val="heading 2"/>
    <w:basedOn w:val="Normal"/>
    <w:next w:val="Normal"/>
    <w:uiPriority w:val="1"/>
    <w:qFormat/>
    <w:rsid w:val="00CE7149"/>
    <w:pPr>
      <w:keepNext/>
      <w:spacing w:before="240" w:after="60"/>
      <w:outlineLvl w:val="1"/>
    </w:pPr>
    <w:rPr>
      <w:b/>
      <w:bCs/>
      <w:iCs/>
      <w:szCs w:val="28"/>
    </w:rPr>
  </w:style>
  <w:style w:type="paragraph" w:styleId="Heading3">
    <w:name w:val="heading 3"/>
    <w:basedOn w:val="Normal"/>
    <w:next w:val="Normal"/>
    <w:uiPriority w:val="1"/>
    <w:qFormat/>
    <w:rsid w:val="00CE7149"/>
    <w:pPr>
      <w:spacing w:before="240" w:after="60"/>
      <w:outlineLvl w:val="2"/>
    </w:pPr>
    <w:rPr>
      <w:b/>
      <w:bCs/>
      <w:szCs w:val="26"/>
    </w:rPr>
  </w:style>
  <w:style w:type="paragraph" w:styleId="Heading4">
    <w:name w:val="heading 4"/>
    <w:basedOn w:val="Normal"/>
    <w:next w:val="Normal"/>
    <w:uiPriority w:val="1"/>
    <w:qFormat/>
    <w:rsid w:val="00CE7149"/>
    <w:pPr>
      <w:spacing w:before="240" w:after="60"/>
      <w:outlineLvl w:val="3"/>
    </w:pPr>
    <w:rPr>
      <w:b/>
      <w:bCs/>
      <w:szCs w:val="28"/>
    </w:rPr>
  </w:style>
  <w:style w:type="paragraph" w:styleId="Heading5">
    <w:name w:val="heading 5"/>
    <w:basedOn w:val="Normal"/>
    <w:next w:val="Normal"/>
    <w:uiPriority w:val="1"/>
    <w:qFormat/>
    <w:rsid w:val="00CE7149"/>
    <w:pPr>
      <w:spacing w:before="240" w:after="60"/>
      <w:outlineLvl w:val="4"/>
    </w:pPr>
    <w:rPr>
      <w:b/>
      <w:bCs/>
      <w:iCs/>
      <w:szCs w:val="26"/>
    </w:rPr>
  </w:style>
  <w:style w:type="paragraph" w:styleId="Heading6">
    <w:name w:val="heading 6"/>
    <w:basedOn w:val="Normal"/>
    <w:next w:val="Normal"/>
    <w:uiPriority w:val="1"/>
    <w:qFormat/>
    <w:rsid w:val="00CE7149"/>
    <w:pPr>
      <w:spacing w:before="240" w:after="60"/>
      <w:outlineLvl w:val="5"/>
    </w:pPr>
    <w:rPr>
      <w:b/>
      <w:bCs/>
      <w:szCs w:val="22"/>
    </w:rPr>
  </w:style>
  <w:style w:type="paragraph" w:styleId="Heading7">
    <w:name w:val="heading 7"/>
    <w:basedOn w:val="Normal"/>
    <w:next w:val="Normal"/>
    <w:uiPriority w:val="1"/>
    <w:qFormat/>
    <w:rsid w:val="00CE7149"/>
    <w:pPr>
      <w:spacing w:before="240" w:after="60"/>
      <w:outlineLvl w:val="6"/>
    </w:pPr>
    <w:rPr>
      <w:b/>
    </w:rPr>
  </w:style>
  <w:style w:type="paragraph" w:styleId="Heading8">
    <w:name w:val="heading 8"/>
    <w:basedOn w:val="Normal"/>
    <w:next w:val="Normal"/>
    <w:uiPriority w:val="1"/>
    <w:qFormat/>
    <w:rsid w:val="00CE7149"/>
    <w:pPr>
      <w:spacing w:before="240" w:after="60"/>
      <w:outlineLvl w:val="7"/>
    </w:pPr>
    <w:rPr>
      <w:b/>
      <w:iCs/>
    </w:rPr>
  </w:style>
  <w:style w:type="paragraph" w:styleId="Heading9">
    <w:name w:val="heading 9"/>
    <w:basedOn w:val="Normal"/>
    <w:next w:val="Normal"/>
    <w:uiPriority w:val="2"/>
    <w:qFormat/>
    <w:rsid w:val="00CE714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E7149"/>
    <w:pPr>
      <w:spacing w:after="240"/>
    </w:pPr>
    <w:rPr>
      <w:szCs w:val="20"/>
    </w:rPr>
  </w:style>
  <w:style w:type="paragraph" w:styleId="Quote">
    <w:name w:val="Quote"/>
    <w:basedOn w:val="BodyText"/>
    <w:uiPriority w:val="2"/>
    <w:qFormat/>
    <w:rsid w:val="00CE7149"/>
    <w:pPr>
      <w:ind w:left="1440" w:right="1440"/>
    </w:pPr>
  </w:style>
  <w:style w:type="paragraph" w:customStyle="1" w:styleId="BodyTextContinued">
    <w:name w:val="Body Text Continued"/>
    <w:basedOn w:val="BodyText"/>
    <w:next w:val="BodyText"/>
    <w:rsid w:val="00CE7149"/>
  </w:style>
  <w:style w:type="paragraph" w:styleId="TOC1">
    <w:name w:val="toc 1"/>
    <w:basedOn w:val="Normal"/>
    <w:next w:val="Normal"/>
    <w:autoRedefine/>
    <w:uiPriority w:val="2"/>
    <w:rsid w:val="00CE714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E714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E714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E714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E714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E714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E714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E714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E714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E7149"/>
    <w:pPr>
      <w:numPr>
        <w:numId w:val="9"/>
      </w:numPr>
    </w:pPr>
  </w:style>
  <w:style w:type="paragraph" w:styleId="ListNumber2">
    <w:name w:val="List Number 2"/>
    <w:basedOn w:val="BodyText"/>
    <w:uiPriority w:val="1"/>
    <w:rsid w:val="00CE7149"/>
    <w:pPr>
      <w:numPr>
        <w:numId w:val="10"/>
      </w:numPr>
    </w:pPr>
  </w:style>
  <w:style w:type="paragraph" w:styleId="ListBullet">
    <w:name w:val="List Bullet"/>
    <w:basedOn w:val="BodyText"/>
    <w:uiPriority w:val="1"/>
    <w:rsid w:val="00CE7149"/>
    <w:pPr>
      <w:numPr>
        <w:numId w:val="5"/>
      </w:numPr>
      <w:tabs>
        <w:tab w:val="left" w:pos="1440"/>
      </w:tabs>
    </w:pPr>
    <w:rPr>
      <w:szCs w:val="24"/>
    </w:rPr>
  </w:style>
  <w:style w:type="paragraph" w:styleId="ListBullet2">
    <w:name w:val="List Bullet 2"/>
    <w:basedOn w:val="BodyText"/>
    <w:uiPriority w:val="1"/>
    <w:rsid w:val="00CE7149"/>
    <w:pPr>
      <w:numPr>
        <w:numId w:val="7"/>
      </w:numPr>
      <w:tabs>
        <w:tab w:val="clear" w:pos="1440"/>
        <w:tab w:val="left" w:pos="720"/>
      </w:tabs>
      <w:ind w:left="720"/>
    </w:pPr>
    <w:rPr>
      <w:szCs w:val="24"/>
    </w:rPr>
  </w:style>
  <w:style w:type="paragraph" w:styleId="Header">
    <w:name w:val="header"/>
    <w:basedOn w:val="Normal"/>
    <w:uiPriority w:val="1"/>
    <w:rsid w:val="00CE7149"/>
    <w:pPr>
      <w:tabs>
        <w:tab w:val="center" w:pos="4680"/>
        <w:tab w:val="right" w:pos="9360"/>
      </w:tabs>
    </w:pPr>
  </w:style>
  <w:style w:type="paragraph" w:styleId="Footer">
    <w:name w:val="footer"/>
    <w:basedOn w:val="Normal"/>
    <w:rsid w:val="00CE7149"/>
    <w:pPr>
      <w:tabs>
        <w:tab w:val="center" w:pos="4680"/>
        <w:tab w:val="right" w:pos="9360"/>
      </w:tabs>
    </w:pPr>
  </w:style>
  <w:style w:type="table" w:styleId="TableGrid">
    <w:name w:val="Table Grid"/>
    <w:basedOn w:val="TableNormal"/>
    <w:rsid w:val="00CE7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E714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E7149"/>
    <w:rPr>
      <w:rFonts w:ascii="Times New Roman Bold" w:hAnsi="Times New Roman Bold" w:cs="Arial"/>
      <w:b/>
      <w:vanish/>
      <w:color w:val="FF0000"/>
    </w:rPr>
  </w:style>
  <w:style w:type="paragraph" w:customStyle="1" w:styleId="Formhidden">
    <w:name w:val="Form_hidden"/>
    <w:rsid w:val="00CE714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E714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E7149"/>
    <w:rPr>
      <w:sz w:val="20"/>
      <w:szCs w:val="20"/>
    </w:rPr>
  </w:style>
  <w:style w:type="paragraph" w:customStyle="1" w:styleId="Titlehidden">
    <w:name w:val="Title_hidden"/>
    <w:uiPriority w:val="99"/>
    <w:qFormat/>
    <w:rsid w:val="00573A92"/>
    <w:pPr>
      <w:keepNext/>
      <w:keepLines/>
      <w:widowControl w:val="0"/>
      <w:tabs>
        <w:tab w:val="left" w:pos="2160"/>
      </w:tabs>
      <w:suppressAutoHyphens/>
      <w:autoSpaceDE w:val="0"/>
      <w:autoSpaceDN w:val="0"/>
      <w:adjustRightInd w:val="0"/>
      <w:spacing w:before="240"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E714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E714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E714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E714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E714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E7149"/>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CE714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E7149"/>
    <w:rPr>
      <w:rFonts w:ascii="Arial" w:hAnsi="Arial"/>
      <w:i/>
      <w:vanish/>
      <w:color w:val="FF0000"/>
      <w:szCs w:val="24"/>
    </w:rPr>
  </w:style>
  <w:style w:type="paragraph" w:customStyle="1" w:styleId="MnLevel4hidden">
    <w:name w:val="MnLevel4_hidden"/>
    <w:uiPriority w:val="2"/>
    <w:rsid w:val="00CE714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E7149"/>
    <w:pPr>
      <w:spacing w:after="240"/>
      <w:ind w:right="5760"/>
    </w:pPr>
    <w:rPr>
      <w:rFonts w:ascii="Arial" w:hAnsi="Arial" w:cs="Arial"/>
      <w:i/>
      <w:vanish/>
      <w:color w:val="FF0000"/>
    </w:rPr>
  </w:style>
  <w:style w:type="paragraph" w:customStyle="1" w:styleId="MnListnhidden">
    <w:name w:val="MnList_n_hidden"/>
    <w:uiPriority w:val="2"/>
    <w:rsid w:val="00CE714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E714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E714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E714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E714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E714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E714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E714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E714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E714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E714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E714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E714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E714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E714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E714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E7149"/>
    <w:rPr>
      <w:vanish/>
      <w:sz w:val="4"/>
      <w:szCs w:val="24"/>
    </w:rPr>
  </w:style>
  <w:style w:type="paragraph" w:customStyle="1" w:styleId="clausetitlehidden">
    <w:name w:val="clause_title_hidden"/>
    <w:basedOn w:val="Normal"/>
    <w:uiPriority w:val="2"/>
    <w:qFormat/>
    <w:rsid w:val="00CE7149"/>
    <w:pPr>
      <w:spacing w:after="240"/>
      <w:ind w:left="720" w:hanging="720"/>
    </w:pPr>
    <w:rPr>
      <w:i/>
      <w:vanish/>
      <w:color w:val="FF0000"/>
    </w:rPr>
  </w:style>
  <w:style w:type="paragraph" w:customStyle="1" w:styleId="clausenumberhidden">
    <w:name w:val="clause_number_hidden"/>
    <w:basedOn w:val="Normal"/>
    <w:uiPriority w:val="2"/>
    <w:qFormat/>
    <w:rsid w:val="00CE7149"/>
    <w:pPr>
      <w:spacing w:after="240"/>
    </w:pPr>
    <w:rPr>
      <w:rFonts w:ascii="Arial" w:hAnsi="Arial"/>
      <w:b/>
      <w:i/>
      <w:vanish/>
      <w:color w:val="FF0000"/>
      <w:sz w:val="20"/>
    </w:rPr>
  </w:style>
  <w:style w:type="paragraph" w:customStyle="1" w:styleId="TitleBeforeSubhidden">
    <w:name w:val="TitleBeforeSub_hidden"/>
    <w:uiPriority w:val="2"/>
    <w:qFormat/>
    <w:rsid w:val="00CE714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CE7149"/>
  </w:style>
  <w:style w:type="paragraph" w:customStyle="1" w:styleId="TitleBeforeSub">
    <w:name w:val="TitleBeforeSub"/>
    <w:uiPriority w:val="2"/>
    <w:qFormat/>
    <w:rsid w:val="00CE7149"/>
    <w:pPr>
      <w:keepNext/>
      <w:widowControl w:val="0"/>
      <w:suppressAutoHyphens/>
      <w:spacing w:line="340" w:lineRule="atLeast"/>
      <w:jc w:val="center"/>
    </w:pPr>
    <w:rPr>
      <w:b/>
      <w:sz w:val="28"/>
      <w:szCs w:val="24"/>
    </w:rPr>
  </w:style>
  <w:style w:type="paragraph" w:customStyle="1" w:styleId="ParaLetterRe">
    <w:name w:val="ParaLetterRe"/>
    <w:uiPriority w:val="99"/>
    <w:rsid w:val="00CE7149"/>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Para">
    <w:name w:val="Para"/>
    <w:uiPriority w:val="99"/>
    <w:rsid w:val="00CE714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CE7149"/>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CE7149"/>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CE7149"/>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CE7149"/>
    <w:rPr>
      <w:rFonts w:ascii="Arial" w:hAnsi="Arial" w:cs="Arial"/>
      <w:b/>
      <w:bCs/>
      <w:sz w:val="20"/>
      <w:szCs w:val="20"/>
    </w:rPr>
  </w:style>
  <w:style w:type="character" w:customStyle="1" w:styleId="Italic">
    <w:name w:val="Italic"/>
    <w:uiPriority w:val="99"/>
    <w:rsid w:val="00CE7149"/>
    <w:rPr>
      <w:i/>
      <w:iCs/>
    </w:rPr>
  </w:style>
  <w:style w:type="paragraph" w:styleId="ListParagraph">
    <w:name w:val="List Paragraph"/>
    <w:basedOn w:val="Normal"/>
    <w:uiPriority w:val="35"/>
    <w:qFormat/>
    <w:rsid w:val="00C503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86644F-9941-4B76-AF19-C29621EE3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CE494F-0B94-4D38-AE83-77B7ABB5243B}">
  <ds:schemaRefs>
    <ds:schemaRef ds:uri="http://schemas.microsoft.com/sharepoint/v3/contenttype/forms"/>
  </ds:schemaRefs>
</ds:datastoreItem>
</file>

<file path=customXml/itemProps3.xml><?xml version="1.0" encoding="utf-8"?>
<ds:datastoreItem xmlns:ds="http://schemas.openxmlformats.org/officeDocument/2006/customXml" ds:itemID="{30C5D055-304B-42C4-A78F-1B2CAC04AC5B}">
  <ds:schemaRefs>
    <ds:schemaRef ds:uri="http://schemas.microsoft.com/office/2006/metadata/longProperties"/>
  </ds:schemaRefs>
</ds:datastoreItem>
</file>

<file path=customXml/itemProps4.xml><?xml version="1.0" encoding="utf-8"?>
<ds:datastoreItem xmlns:ds="http://schemas.openxmlformats.org/officeDocument/2006/customXml" ds:itemID="{0AD2762F-2AF9-4597-B6C4-A9C90FFC2AD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7</cp:revision>
  <cp:lastPrinted>2010-04-20T04:56:00Z</cp:lastPrinted>
  <dcterms:created xsi:type="dcterms:W3CDTF">2022-01-13T18:55:00Z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13829800.0000000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