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B5ACEE" w14:textId="57D7E7A7" w:rsidR="0051265A" w:rsidRDefault="0051265A">
      <w:pPr>
        <w:pStyle w:val="Formhidden"/>
      </w:pPr>
      <w:r>
        <w:t>Form 17-1</w:t>
      </w:r>
      <w:r w:rsidR="00FB21EA">
        <w:t>7</w:t>
      </w:r>
    </w:p>
    <w:p w14:paraId="61B5ACEF" w14:textId="77777777" w:rsidR="00ED126E" w:rsidRDefault="00ED126E" w:rsidP="00ED126E">
      <w:pPr>
        <w:pStyle w:val="Notice"/>
      </w:pPr>
      <w:r>
        <w:t>NOTICE: THIS DOCUMENT</w:t>
      </w:r>
      <w:r>
        <w:br/>
        <w:t>CONTAINS SENSITIVE DATA</w:t>
      </w:r>
    </w:p>
    <w:p w14:paraId="61B5ACF0" w14:textId="77777777" w:rsidR="0051265A" w:rsidRDefault="0051265A" w:rsidP="004727B8">
      <w:pPr>
        <w:pStyle w:val="UserInstructioncenterhidden"/>
        <w:ind w:left="2340" w:right="2340"/>
        <w:jc w:val="both"/>
      </w:pPr>
      <w:r>
        <w:t>See § 6 of the Introduction in volume 1 of this manual concerning protection of sensitive data in filed documents.</w:t>
      </w:r>
    </w:p>
    <w:p w14:paraId="61B5ACF1" w14:textId="77777777" w:rsidR="0051265A" w:rsidRDefault="0051265A">
      <w:pPr>
        <w:pStyle w:val="Captionhidden"/>
      </w:pPr>
      <w:r>
        <w:t xml:space="preserve"> [Caption. See § 3 of the Introduction in volume 1 of this manual.]</w:t>
      </w:r>
    </w:p>
    <w:p w14:paraId="61B5AD10" w14:textId="1F358169" w:rsidR="0051265A" w:rsidRPr="00890625" w:rsidRDefault="0051265A">
      <w:pPr>
        <w:pStyle w:val="Heading"/>
        <w:jc w:val="center"/>
        <w:rPr>
          <w:w w:val="100"/>
          <w:sz w:val="28"/>
          <w:szCs w:val="28"/>
        </w:rPr>
      </w:pPr>
      <w:r w:rsidRPr="00890625">
        <w:rPr>
          <w:w w:val="100"/>
          <w:sz w:val="28"/>
          <w:szCs w:val="28"/>
        </w:rPr>
        <w:t>Order to Appear</w:t>
      </w:r>
      <w:r w:rsidR="00855A70">
        <w:rPr>
          <w:w w:val="100"/>
          <w:sz w:val="28"/>
          <w:szCs w:val="28"/>
        </w:rPr>
        <w:br/>
      </w:r>
      <w:r w:rsidR="00855A70" w:rsidRPr="00191F14">
        <w:rPr>
          <w:b w:val="0"/>
          <w:bCs w:val="0"/>
          <w:vanish/>
          <w:color w:val="FF0000"/>
          <w:w w:val="100"/>
        </w:rPr>
        <w:t>[</w:t>
      </w:r>
      <w:r w:rsidR="00191F14" w:rsidRPr="00191F14">
        <w:rPr>
          <w:b w:val="0"/>
          <w:bCs w:val="0"/>
          <w:vanish/>
          <w:color w:val="FF0000"/>
          <w:w w:val="100"/>
        </w:rPr>
        <w:t>Enforcement of Protective Order]</w:t>
      </w:r>
    </w:p>
    <w:p w14:paraId="393034F8" w14:textId="5FF3690E" w:rsidR="00822101" w:rsidRDefault="00822101" w:rsidP="00822101">
      <w:pPr>
        <w:pStyle w:val="Para"/>
        <w:rPr>
          <w:color w:val="auto"/>
          <w:w w:val="100"/>
        </w:rPr>
      </w:pPr>
      <w:r>
        <w:rPr>
          <w:color w:val="auto"/>
          <w:w w:val="100"/>
        </w:rPr>
        <w:t>IT IS ORDERED that the hearing on</w:t>
      </w:r>
      <w:r w:rsidR="00575D87">
        <w:rPr>
          <w:color w:val="auto"/>
          <w:w w:val="100"/>
        </w:rPr>
        <w:t xml:space="preserve"> the</w:t>
      </w:r>
      <w:r>
        <w:rPr>
          <w:color w:val="auto"/>
          <w:w w:val="100"/>
        </w:rPr>
        <w:t xml:space="preserve"> Motion for Enforcement of Protective Order is set before the Court </w:t>
      </w:r>
      <w:r w:rsidRPr="00F41D17">
        <w:rPr>
          <w:color w:val="auto"/>
          <w:w w:val="100"/>
        </w:rPr>
        <w:t>at [</w:t>
      </w:r>
      <w:r w:rsidRPr="00F41D17">
        <w:rPr>
          <w:rFonts w:ascii="Arial" w:hAnsi="Arial" w:cs="Arial"/>
          <w:b/>
          <w:bCs/>
          <w:w w:val="100"/>
          <w:sz w:val="20"/>
          <w:szCs w:val="20"/>
        </w:rPr>
        <w:t>time</w:t>
      </w:r>
      <w:r w:rsidRPr="00F41D17">
        <w:rPr>
          <w:color w:val="auto"/>
          <w:w w:val="100"/>
        </w:rPr>
        <w:t>] on [</w:t>
      </w:r>
      <w:r w:rsidRPr="00F41D17">
        <w:rPr>
          <w:rFonts w:ascii="Arial" w:hAnsi="Arial" w:cs="Arial"/>
          <w:b/>
          <w:bCs/>
          <w:w w:val="100"/>
          <w:sz w:val="20"/>
          <w:szCs w:val="20"/>
        </w:rPr>
        <w:t>date</w:t>
      </w:r>
      <w:r w:rsidRPr="00F41D17">
        <w:rPr>
          <w:color w:val="auto"/>
          <w:w w:val="100"/>
        </w:rPr>
        <w:t>]</w:t>
      </w:r>
      <w:r>
        <w:rPr>
          <w:color w:val="auto"/>
          <w:w w:val="100"/>
        </w:rPr>
        <w:t>.</w:t>
      </w:r>
    </w:p>
    <w:p w14:paraId="096CE517" w14:textId="77777777" w:rsidR="00822101" w:rsidRPr="004C0A8A" w:rsidRDefault="00822101" w:rsidP="00822101">
      <w:pPr>
        <w:pStyle w:val="UserInstructionjustifyhidden"/>
        <w:jc w:val="center"/>
      </w:pPr>
      <w:r>
        <w:t>Use the following paragraph if the hearing will be only in-person.</w:t>
      </w:r>
    </w:p>
    <w:p w14:paraId="319D5269" w14:textId="77777777" w:rsidR="00822101" w:rsidRDefault="00822101" w:rsidP="00822101">
      <w:pPr>
        <w:widowControl w:val="0"/>
        <w:tabs>
          <w:tab w:val="right" w:leader="underscore" w:pos="9000"/>
        </w:tabs>
        <w:suppressAutoHyphens/>
        <w:autoSpaceDE w:val="0"/>
        <w:autoSpaceDN w:val="0"/>
        <w:adjustRightInd w:val="0"/>
        <w:spacing w:after="240" w:line="280" w:lineRule="atLeast"/>
        <w:ind w:firstLine="720"/>
        <w:rPr>
          <w:color w:val="000000"/>
        </w:rPr>
      </w:pPr>
      <w:r>
        <w:rPr>
          <w:color w:val="000000"/>
        </w:rPr>
        <w:t>All participants, including Respondent, [</w:t>
      </w:r>
      <w:r w:rsidRPr="00F41D17">
        <w:rPr>
          <w:rFonts w:ascii="Arial" w:hAnsi="Arial" w:cs="Arial"/>
          <w:b/>
          <w:bCs/>
          <w:color w:val="000000"/>
          <w:sz w:val="20"/>
          <w:szCs w:val="20"/>
        </w:rPr>
        <w:t>name</w:t>
      </w:r>
      <w:r w:rsidRPr="00F41D17">
        <w:rPr>
          <w:color w:val="000000"/>
        </w:rPr>
        <w:t>]</w:t>
      </w:r>
      <w:r>
        <w:rPr>
          <w:color w:val="000000"/>
        </w:rPr>
        <w:t xml:space="preserve">, are ORDERED to appear on the date and at the time set for the hearing physically in the courtroom of this Court at </w:t>
      </w:r>
      <w:r w:rsidRPr="009B0A6C">
        <w:rPr>
          <w:color w:val="000000"/>
        </w:rPr>
        <w:t>[</w:t>
      </w:r>
      <w:r w:rsidRPr="00DE6DF5">
        <w:rPr>
          <w:rFonts w:ascii="Arial" w:hAnsi="Arial" w:cs="Arial"/>
          <w:b/>
          <w:bCs/>
          <w:color w:val="000000"/>
          <w:sz w:val="20"/>
          <w:szCs w:val="20"/>
        </w:rPr>
        <w:t>address, city</w:t>
      </w:r>
      <w:r w:rsidRPr="009B0A6C">
        <w:rPr>
          <w:color w:val="000000"/>
        </w:rPr>
        <w:t>], Texas</w:t>
      </w:r>
      <w:r>
        <w:rPr>
          <w:color w:val="000000"/>
        </w:rPr>
        <w:t xml:space="preserve">. Participants may appear before the Court by other means only if permitted by court order. The Court’s designated contact information [is </w:t>
      </w:r>
      <w:r w:rsidRPr="00F7434A">
        <w:t>[</w:t>
      </w:r>
      <w:r>
        <w:rPr>
          <w:rFonts w:ascii="Arial" w:hAnsi="Arial" w:cs="Arial"/>
          <w:b/>
          <w:bCs/>
          <w:sz w:val="20"/>
          <w:szCs w:val="20"/>
        </w:rPr>
        <w:t>court’s designated contact information</w:t>
      </w:r>
      <w:r w:rsidRPr="00BB445E">
        <w:t>]</w:t>
      </w:r>
      <w:r>
        <w:rPr>
          <w:color w:val="000000"/>
        </w:rPr>
        <w:t>/can be found at [</w:t>
      </w:r>
      <w:r w:rsidRPr="001362C7">
        <w:rPr>
          <w:rFonts w:ascii="Arial" w:hAnsi="Arial" w:cs="Arial"/>
          <w:b/>
          <w:bCs/>
          <w:sz w:val="20"/>
          <w:szCs w:val="20"/>
        </w:rPr>
        <w:t>specify</w:t>
      </w:r>
      <w:r>
        <w:rPr>
          <w:rFonts w:ascii="Arial" w:hAnsi="Arial" w:cs="Arial"/>
          <w:b/>
          <w:bCs/>
          <w:sz w:val="20"/>
          <w:szCs w:val="20"/>
        </w:rPr>
        <w:t xml:space="preserve"> where the court publishes this information</w:t>
      </w:r>
      <w:r w:rsidRPr="00243C23">
        <w:t>]</w:t>
      </w:r>
      <w:r>
        <w:t>]</w:t>
      </w:r>
      <w:r w:rsidRPr="00243C23">
        <w:t>.</w:t>
      </w:r>
      <w:r>
        <w:t xml:space="preserve"> </w:t>
      </w:r>
    </w:p>
    <w:p w14:paraId="7B6F62AD" w14:textId="77777777" w:rsidR="00822101" w:rsidRPr="004C0A8A" w:rsidRDefault="00822101" w:rsidP="00822101">
      <w:pPr>
        <w:pStyle w:val="UserInstructionjustifyhidden"/>
        <w:jc w:val="center"/>
      </w:pPr>
      <w:r>
        <w:t>Use the following paragraph if the hearing will be only remote.</w:t>
      </w:r>
    </w:p>
    <w:p w14:paraId="7B29938F" w14:textId="77777777" w:rsidR="00822101" w:rsidRDefault="00822101" w:rsidP="00822101">
      <w:pPr>
        <w:widowControl w:val="0"/>
        <w:tabs>
          <w:tab w:val="right" w:leader="underscore" w:pos="9000"/>
        </w:tabs>
        <w:suppressAutoHyphens/>
        <w:autoSpaceDE w:val="0"/>
        <w:autoSpaceDN w:val="0"/>
        <w:adjustRightInd w:val="0"/>
        <w:spacing w:after="240" w:line="280" w:lineRule="atLeast"/>
        <w:ind w:firstLine="720"/>
      </w:pPr>
      <w:r>
        <w:rPr>
          <w:color w:val="000000"/>
        </w:rPr>
        <w:t>All participants, including Respondent, [</w:t>
      </w:r>
      <w:r w:rsidRPr="00F41D17">
        <w:rPr>
          <w:rFonts w:ascii="Arial" w:hAnsi="Arial" w:cs="Arial"/>
          <w:b/>
          <w:bCs/>
          <w:color w:val="000000"/>
          <w:sz w:val="20"/>
          <w:szCs w:val="20"/>
        </w:rPr>
        <w:t>name</w:t>
      </w:r>
      <w:r w:rsidRPr="00F41D17">
        <w:rPr>
          <w:color w:val="000000"/>
        </w:rPr>
        <w:t>]</w:t>
      </w:r>
      <w:r>
        <w:rPr>
          <w:color w:val="000000"/>
        </w:rPr>
        <w:t>, are ORDERED to appear on the date and at the time set for the hearing</w:t>
      </w:r>
      <w:r w:rsidDel="00DB0915">
        <w:rPr>
          <w:color w:val="000000"/>
        </w:rPr>
        <w:t xml:space="preserve"> </w:t>
      </w:r>
      <w:r>
        <w:rPr>
          <w:color w:val="000000"/>
        </w:rPr>
        <w:t>by [</w:t>
      </w:r>
      <w:r w:rsidRPr="00876B78">
        <w:rPr>
          <w:rFonts w:ascii="Arial" w:hAnsi="Arial" w:cs="Arial"/>
          <w:b/>
          <w:bCs/>
          <w:color w:val="000000"/>
          <w:sz w:val="20"/>
          <w:szCs w:val="20"/>
        </w:rPr>
        <w:t>state</w:t>
      </w:r>
      <w:r>
        <w:rPr>
          <w:rFonts w:ascii="Arial" w:hAnsi="Arial" w:cs="Arial"/>
          <w:b/>
          <w:bCs/>
          <w:color w:val="000000"/>
          <w:sz w:val="20"/>
          <w:szCs w:val="20"/>
        </w:rPr>
        <w:t xml:space="preserve"> method, e.g., </w:t>
      </w:r>
      <w:r w:rsidRPr="00DE367A">
        <w:rPr>
          <w:color w:val="000000"/>
        </w:rPr>
        <w:t>Zoom, telephone</w:t>
      </w:r>
      <w:r w:rsidRPr="00866330">
        <w:rPr>
          <w:color w:val="000000"/>
        </w:rPr>
        <w:t>]</w:t>
      </w:r>
      <w:r w:rsidRPr="00876B78">
        <w:rPr>
          <w:rFonts w:ascii="Arial" w:hAnsi="Arial" w:cs="Arial"/>
          <w:b/>
          <w:bCs/>
          <w:color w:val="000000"/>
          <w:sz w:val="20"/>
          <w:szCs w:val="20"/>
        </w:rPr>
        <w:t xml:space="preserve"> </w:t>
      </w:r>
      <w:r>
        <w:rPr>
          <w:color w:val="000000"/>
        </w:rPr>
        <w:t>using the following information: [</w:t>
      </w:r>
      <w:r w:rsidRPr="00876B78">
        <w:rPr>
          <w:rFonts w:ascii="Arial" w:hAnsi="Arial" w:cs="Arial"/>
          <w:b/>
          <w:bCs/>
          <w:color w:val="000000"/>
          <w:sz w:val="20"/>
          <w:szCs w:val="20"/>
        </w:rPr>
        <w:t>information for accessing meeting, e.g., Zoom meeting ID and passcode, conference call number</w:t>
      </w:r>
      <w:r w:rsidRPr="00DC6323">
        <w:rPr>
          <w:color w:val="000000"/>
        </w:rPr>
        <w:t>]</w:t>
      </w:r>
      <w:r>
        <w:rPr>
          <w:color w:val="000000"/>
        </w:rPr>
        <w:t xml:space="preserve">. </w:t>
      </w:r>
      <w:r w:rsidRPr="00866214">
        <w:rPr>
          <w:color w:val="000000"/>
        </w:rPr>
        <w:t xml:space="preserve">Participants may appear before the Court by other means only if permitted by court order. </w:t>
      </w:r>
      <w:r>
        <w:rPr>
          <w:color w:val="000000"/>
        </w:rPr>
        <w:t xml:space="preserve">The Court’s designated contact information [is </w:t>
      </w:r>
      <w:r w:rsidRPr="00F7434A">
        <w:t>[</w:t>
      </w:r>
      <w:r>
        <w:rPr>
          <w:rFonts w:ascii="Arial" w:hAnsi="Arial" w:cs="Arial"/>
          <w:b/>
          <w:bCs/>
          <w:sz w:val="20"/>
          <w:szCs w:val="20"/>
        </w:rPr>
        <w:t>court’s designated contact information</w:t>
      </w:r>
      <w:r w:rsidRPr="00BB445E">
        <w:t>]</w:t>
      </w:r>
      <w:r>
        <w:rPr>
          <w:color w:val="000000"/>
        </w:rPr>
        <w:t>/can be found at [</w:t>
      </w:r>
      <w:r w:rsidRPr="001362C7">
        <w:rPr>
          <w:rFonts w:ascii="Arial" w:hAnsi="Arial" w:cs="Arial"/>
          <w:b/>
          <w:bCs/>
          <w:sz w:val="20"/>
          <w:szCs w:val="20"/>
        </w:rPr>
        <w:t>specify</w:t>
      </w:r>
      <w:r>
        <w:rPr>
          <w:rFonts w:ascii="Arial" w:hAnsi="Arial" w:cs="Arial"/>
          <w:b/>
          <w:bCs/>
          <w:sz w:val="20"/>
          <w:szCs w:val="20"/>
        </w:rPr>
        <w:t xml:space="preserve"> where the court publishes this information</w:t>
      </w:r>
      <w:r w:rsidRPr="00243C23">
        <w:t>]</w:t>
      </w:r>
      <w:r>
        <w:t>]</w:t>
      </w:r>
      <w:r w:rsidRPr="00243C23">
        <w:t>.</w:t>
      </w:r>
      <w:r>
        <w:t xml:space="preserve"> </w:t>
      </w:r>
      <w:r w:rsidRPr="00866214">
        <w:t xml:space="preserve">Any participant who cannot participate by the electronic means set forth in this notice, has a technological issue preventing effective electronic participation, or needs assistance joining the </w:t>
      </w:r>
      <w:r>
        <w:t>hearing</w:t>
      </w:r>
      <w:r w:rsidRPr="00866214">
        <w:t xml:space="preserve"> is ORDERED to contact the Court</w:t>
      </w:r>
      <w:r>
        <w:t xml:space="preserve"> </w:t>
      </w:r>
      <w:r w:rsidRPr="00866214">
        <w:t>as soon as the issue is discovered.</w:t>
      </w:r>
    </w:p>
    <w:p w14:paraId="050ED9F3" w14:textId="77777777" w:rsidR="00822101" w:rsidRPr="004C0A8A" w:rsidRDefault="00822101" w:rsidP="00822101">
      <w:pPr>
        <w:pStyle w:val="UserInstructionjustifyhidden"/>
        <w:jc w:val="center"/>
      </w:pPr>
      <w:r>
        <w:t>Use the following paragraph if the hearing will be both in-person and remote.</w:t>
      </w:r>
    </w:p>
    <w:p w14:paraId="25CC02A4" w14:textId="77777777" w:rsidR="00822101" w:rsidRPr="00866214" w:rsidRDefault="00822101" w:rsidP="00822101">
      <w:pPr>
        <w:widowControl w:val="0"/>
        <w:tabs>
          <w:tab w:val="right" w:leader="underscore" w:pos="9000"/>
        </w:tabs>
        <w:suppressAutoHyphens/>
        <w:autoSpaceDE w:val="0"/>
        <w:autoSpaceDN w:val="0"/>
        <w:adjustRightInd w:val="0"/>
        <w:spacing w:after="240" w:line="280" w:lineRule="atLeast"/>
        <w:ind w:firstLine="720"/>
      </w:pPr>
      <w:r w:rsidRPr="00866214">
        <w:t xml:space="preserve">All participants, [including/except] Respondent, </w:t>
      </w:r>
      <w:r>
        <w:rPr>
          <w:color w:val="000000"/>
        </w:rPr>
        <w:t>[</w:t>
      </w:r>
      <w:r w:rsidRPr="00F41D17">
        <w:rPr>
          <w:rFonts w:ascii="Arial" w:hAnsi="Arial" w:cs="Arial"/>
          <w:b/>
          <w:bCs/>
          <w:color w:val="000000"/>
          <w:sz w:val="20"/>
          <w:szCs w:val="20"/>
        </w:rPr>
        <w:t>name</w:t>
      </w:r>
      <w:r w:rsidRPr="00F41D17">
        <w:rPr>
          <w:color w:val="000000"/>
        </w:rPr>
        <w:t>]</w:t>
      </w:r>
      <w:r>
        <w:rPr>
          <w:color w:val="000000"/>
        </w:rPr>
        <w:t xml:space="preserve">, </w:t>
      </w:r>
      <w:r w:rsidRPr="00866214">
        <w:t xml:space="preserve">are ORDERED to appear on the </w:t>
      </w:r>
      <w:r w:rsidRPr="00866214">
        <w:lastRenderedPageBreak/>
        <w:t xml:space="preserve">date and at the time set for the </w:t>
      </w:r>
      <w:r>
        <w:t>hearing</w:t>
      </w:r>
      <w:r w:rsidRPr="00866214" w:rsidDel="00DB0915">
        <w:t xml:space="preserve"> </w:t>
      </w:r>
      <w:r w:rsidRPr="00866214">
        <w:t>either physically in the courtroom of this Court at [</w:t>
      </w:r>
      <w:r w:rsidRPr="00F41D17">
        <w:rPr>
          <w:rFonts w:ascii="Arial" w:hAnsi="Arial" w:cs="Arial"/>
          <w:b/>
          <w:bCs/>
          <w:color w:val="000000"/>
          <w:sz w:val="20"/>
          <w:szCs w:val="20"/>
        </w:rPr>
        <w:t>address, city</w:t>
      </w:r>
      <w:r w:rsidRPr="00866214">
        <w:t>], Texas, or by [</w:t>
      </w:r>
      <w:r w:rsidRPr="00F41D17">
        <w:rPr>
          <w:rFonts w:ascii="Arial" w:hAnsi="Arial" w:cs="Arial"/>
          <w:b/>
          <w:bCs/>
          <w:color w:val="000000"/>
          <w:sz w:val="20"/>
          <w:szCs w:val="20"/>
        </w:rPr>
        <w:t xml:space="preserve">state method, e.g., </w:t>
      </w:r>
      <w:r w:rsidRPr="008B4ED6">
        <w:rPr>
          <w:color w:val="000000"/>
        </w:rPr>
        <w:t>Zoom, telephone</w:t>
      </w:r>
      <w:r w:rsidRPr="00866214">
        <w:t>] using the following information: [</w:t>
      </w:r>
      <w:r w:rsidRPr="00F41D17">
        <w:rPr>
          <w:rFonts w:ascii="Arial" w:hAnsi="Arial" w:cs="Arial"/>
          <w:b/>
          <w:bCs/>
          <w:color w:val="000000"/>
          <w:sz w:val="20"/>
          <w:szCs w:val="20"/>
        </w:rPr>
        <w:t>information for accessing meeting, e.g., Zoom meeting ID and passcode, conference call number</w:t>
      </w:r>
      <w:r w:rsidRPr="00866214">
        <w:t>]. [</w:t>
      </w:r>
      <w:r w:rsidRPr="00432F25">
        <w:rPr>
          <w:rFonts w:ascii="Arial" w:hAnsi="Arial" w:cs="Arial"/>
          <w:b/>
          <w:bCs/>
          <w:sz w:val="20"/>
          <w:szCs w:val="20"/>
        </w:rPr>
        <w:t>Include if applicable:</w:t>
      </w:r>
      <w:r w:rsidRPr="00866214">
        <w:t xml:space="preserve"> Respondent is ORDERED to appear on the date and at the time set for the </w:t>
      </w:r>
      <w:r>
        <w:t>hearing</w:t>
      </w:r>
      <w:r w:rsidRPr="00866214">
        <w:t xml:space="preserve"> physically in the courtroom described above.] Participants may appear before the Court by other means only if permitted by court order. The Court’s designated contact information </w:t>
      </w:r>
      <w:r>
        <w:rPr>
          <w:color w:val="000000"/>
        </w:rPr>
        <w:t xml:space="preserve">[is </w:t>
      </w:r>
      <w:r w:rsidRPr="00F7434A">
        <w:t>[</w:t>
      </w:r>
      <w:r>
        <w:rPr>
          <w:rFonts w:ascii="Arial" w:hAnsi="Arial" w:cs="Arial"/>
          <w:b/>
          <w:bCs/>
          <w:sz w:val="20"/>
          <w:szCs w:val="20"/>
        </w:rPr>
        <w:t>court’s designated contact information</w:t>
      </w:r>
      <w:r w:rsidRPr="00BB445E">
        <w:t>]</w:t>
      </w:r>
      <w:r>
        <w:rPr>
          <w:color w:val="000000"/>
        </w:rPr>
        <w:t>/can be found at [</w:t>
      </w:r>
      <w:r w:rsidRPr="001362C7">
        <w:rPr>
          <w:rFonts w:ascii="Arial" w:hAnsi="Arial" w:cs="Arial"/>
          <w:b/>
          <w:bCs/>
          <w:sz w:val="20"/>
          <w:szCs w:val="20"/>
        </w:rPr>
        <w:t>specify</w:t>
      </w:r>
      <w:r>
        <w:rPr>
          <w:rFonts w:ascii="Arial" w:hAnsi="Arial" w:cs="Arial"/>
          <w:b/>
          <w:bCs/>
          <w:sz w:val="20"/>
          <w:szCs w:val="20"/>
        </w:rPr>
        <w:t xml:space="preserve"> where the court publishes this information</w:t>
      </w:r>
      <w:r w:rsidRPr="00243C23">
        <w:t>]</w:t>
      </w:r>
      <w:r>
        <w:t>]</w:t>
      </w:r>
      <w:r w:rsidRPr="00243C23">
        <w:t>.</w:t>
      </w:r>
      <w:r>
        <w:t xml:space="preserve"> </w:t>
      </w:r>
      <w:r w:rsidRPr="00866214">
        <w:t xml:space="preserve">Any participant who cannot appear physically in the courtroom and who cannot participate by the electronic means set forth in this notice, has a technological issue preventing effective electronic participation, or needs assistance joining the </w:t>
      </w:r>
      <w:r>
        <w:t>hearing</w:t>
      </w:r>
      <w:r w:rsidRPr="00866214">
        <w:t xml:space="preserve"> is ORDERED to contact the Court as soon as the issue is discovered.</w:t>
      </w:r>
    </w:p>
    <w:p w14:paraId="4A7D543B" w14:textId="7CB8B2E2" w:rsidR="00822101" w:rsidRPr="004C0A8A" w:rsidRDefault="00822101" w:rsidP="00822101">
      <w:pPr>
        <w:pStyle w:val="UserInstructionjustifyhidden"/>
        <w:ind w:left="2880" w:right="2880"/>
        <w:jc w:val="center"/>
      </w:pPr>
      <w:r>
        <w:t>Continue with the following.</w:t>
      </w:r>
    </w:p>
    <w:p w14:paraId="45152C5B" w14:textId="77777777" w:rsidR="00822101" w:rsidRPr="00C16088" w:rsidRDefault="00822101" w:rsidP="00822101">
      <w:pPr>
        <w:tabs>
          <w:tab w:val="right" w:pos="5400"/>
          <w:tab w:val="right" w:leader="underscore" w:pos="8640"/>
        </w:tabs>
        <w:autoSpaceDE w:val="0"/>
        <w:autoSpaceDN w:val="0"/>
        <w:adjustRightInd w:val="0"/>
        <w:spacing w:after="240" w:line="280" w:lineRule="atLeast"/>
        <w:ind w:firstLine="720"/>
      </w:pPr>
      <w:r w:rsidRPr="00C16088">
        <w:t>Failure to appear as directed may result in sanctions being entered, up to and including default judgment or dismissal of claims</w:t>
      </w:r>
      <w:r>
        <w:t xml:space="preserve"> or, for Respondent, the issuance of a capias</w:t>
      </w:r>
      <w:r w:rsidRPr="00C16088">
        <w:t>.</w:t>
      </w:r>
    </w:p>
    <w:p w14:paraId="58537F7D" w14:textId="77777777" w:rsidR="00822101" w:rsidRPr="00822101" w:rsidRDefault="00822101" w:rsidP="00822101">
      <w:pPr>
        <w:widowControl w:val="0"/>
        <w:tabs>
          <w:tab w:val="right" w:leader="underscore" w:pos="9000"/>
        </w:tabs>
        <w:suppressAutoHyphens/>
        <w:autoSpaceDE w:val="0"/>
        <w:autoSpaceDN w:val="0"/>
        <w:adjustRightInd w:val="0"/>
        <w:spacing w:after="240" w:line="280" w:lineRule="atLeast"/>
        <w:ind w:firstLine="720"/>
        <w:rPr>
          <w:color w:val="000000"/>
          <w:w w:val="0"/>
        </w:rPr>
      </w:pPr>
      <w:r w:rsidRPr="00C16088">
        <w:rPr>
          <w:color w:val="000000"/>
          <w:w w:val="0"/>
        </w:rPr>
        <w:t xml:space="preserve">Instructions for submitting evidence: [See the Court’s instructions attached to this </w:t>
      </w:r>
      <w:r w:rsidRPr="00822101">
        <w:rPr>
          <w:color w:val="000000"/>
          <w:w w:val="0"/>
        </w:rPr>
        <w:t>order./See the Court’s instructions available at [</w:t>
      </w:r>
      <w:r w:rsidRPr="00822101">
        <w:rPr>
          <w:rFonts w:ascii="Arial" w:hAnsi="Arial" w:cs="Arial"/>
          <w:b/>
          <w:bCs/>
          <w:color w:val="000000"/>
          <w:w w:val="0"/>
          <w:sz w:val="20"/>
          <w:szCs w:val="20"/>
        </w:rPr>
        <w:t>specify where the court publishes this information</w:t>
      </w:r>
      <w:r w:rsidRPr="00822101">
        <w:rPr>
          <w:color w:val="000000"/>
          <w:w w:val="0"/>
        </w:rPr>
        <w:t>].]</w:t>
      </w:r>
    </w:p>
    <w:p w14:paraId="164ED5D9" w14:textId="77777777" w:rsidR="00822101" w:rsidRPr="00C16088" w:rsidRDefault="00822101" w:rsidP="00822101">
      <w:pPr>
        <w:tabs>
          <w:tab w:val="right" w:pos="5400"/>
          <w:tab w:val="right" w:leader="underscore" w:pos="8640"/>
        </w:tabs>
        <w:autoSpaceDE w:val="0"/>
        <w:autoSpaceDN w:val="0"/>
        <w:adjustRightInd w:val="0"/>
        <w:spacing w:after="240" w:line="280" w:lineRule="atLeast"/>
        <w:ind w:firstLine="720"/>
      </w:pPr>
      <w:r w:rsidRPr="00822101">
        <w:t>Additional instructions for participating in the hearing: [None</w:t>
      </w:r>
      <w:r w:rsidRPr="00822101">
        <w:rPr>
          <w:color w:val="000000"/>
          <w:w w:val="0"/>
        </w:rPr>
        <w:t>/See the Court’s instructions attached to this order</w:t>
      </w:r>
      <w:r>
        <w:rPr>
          <w:color w:val="000000"/>
          <w:w w:val="0"/>
        </w:rPr>
        <w:t>.</w:t>
      </w:r>
      <w:r w:rsidRPr="00C16088">
        <w:rPr>
          <w:color w:val="000000"/>
          <w:w w:val="0"/>
        </w:rPr>
        <w:t xml:space="preserve">/See the Court’s instructions available at </w:t>
      </w:r>
      <w:r w:rsidRPr="00432F25">
        <w:t>[</w:t>
      </w:r>
      <w:r w:rsidRPr="00C16088">
        <w:rPr>
          <w:rFonts w:ascii="Arial" w:hAnsi="Arial" w:cs="Arial"/>
          <w:b/>
          <w:bCs/>
          <w:sz w:val="20"/>
          <w:szCs w:val="20"/>
        </w:rPr>
        <w:t>specify where the court publishes this information</w:t>
      </w:r>
      <w:r w:rsidRPr="00432F25">
        <w:t>].]</w:t>
      </w:r>
    </w:p>
    <w:p w14:paraId="61B5AD11" w14:textId="696EADD6" w:rsidR="0051265A" w:rsidRDefault="00822101" w:rsidP="00822101">
      <w:pPr>
        <w:pStyle w:val="Para"/>
        <w:rPr>
          <w:w w:val="100"/>
        </w:rPr>
      </w:pPr>
      <w:r>
        <w:rPr>
          <w:w w:val="100"/>
        </w:rPr>
        <w:t>The purpose of this hearing is to determine whether the relief requested in the Motion for Enforcement of Protective Order should be granted, including whether Respondent should be immediately confined in jail</w:t>
      </w:r>
      <w:r w:rsidR="0051265A">
        <w:rPr>
          <w:w w:val="100"/>
        </w:rPr>
        <w:t xml:space="preserve">. </w:t>
      </w:r>
    </w:p>
    <w:p w14:paraId="61B5AD12" w14:textId="77777777" w:rsidR="0051265A" w:rsidRDefault="009001E8" w:rsidP="009001E8">
      <w:pPr>
        <w:pStyle w:val="SignedOn"/>
        <w:ind w:left="0"/>
      </w:pPr>
      <w:r>
        <w:t>SIGNED on _________________________________.</w:t>
      </w:r>
    </w:p>
    <w:p w14:paraId="61B5AD13" w14:textId="77777777" w:rsidR="0051265A" w:rsidRDefault="0051265A">
      <w:pPr>
        <w:pStyle w:val="SignBlock"/>
      </w:pPr>
      <w:r>
        <w:tab/>
      </w:r>
    </w:p>
    <w:p w14:paraId="61B5AD14" w14:textId="77777777" w:rsidR="0051265A" w:rsidRDefault="0051265A">
      <w:pPr>
        <w:pStyle w:val="SignItemLast"/>
      </w:pPr>
      <w:r>
        <w:t>JUDGE PRESIDING</w:t>
      </w:r>
    </w:p>
    <w:p w14:paraId="61B5AD17" w14:textId="77777777" w:rsidR="007F463F" w:rsidRDefault="007F463F" w:rsidP="00937698"/>
    <w:sectPr w:rsidR="007F463F" w:rsidSect="0051265A">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07D2E9" w14:textId="77777777" w:rsidR="00960956" w:rsidRDefault="00960956">
      <w:r>
        <w:separator/>
      </w:r>
    </w:p>
  </w:endnote>
  <w:endnote w:type="continuationSeparator" w:id="0">
    <w:p w14:paraId="26BEFA31" w14:textId="77777777" w:rsidR="00960956" w:rsidRDefault="009609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5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B5AD1D" w14:textId="77777777"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66AAB3" w14:textId="77777777" w:rsidR="00960956" w:rsidRDefault="00960956">
      <w:r>
        <w:separator/>
      </w:r>
    </w:p>
  </w:footnote>
  <w:footnote w:type="continuationSeparator" w:id="0">
    <w:p w14:paraId="69C09854" w14:textId="77777777" w:rsidR="00960956" w:rsidRDefault="009609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B5AD1C" w14:textId="77777777"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D30CD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7D5E176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3B0AF0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FC10AE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EA25E3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602DDF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1206915529">
    <w:abstractNumId w:val="8"/>
  </w:num>
  <w:num w:numId="2" w16cid:durableId="220992404">
    <w:abstractNumId w:val="8"/>
  </w:num>
  <w:num w:numId="3" w16cid:durableId="1298797033">
    <w:abstractNumId w:val="3"/>
  </w:num>
  <w:num w:numId="4" w16cid:durableId="1572931403">
    <w:abstractNumId w:val="3"/>
  </w:num>
  <w:num w:numId="5" w16cid:durableId="770512288">
    <w:abstractNumId w:val="9"/>
  </w:num>
  <w:num w:numId="6" w16cid:durableId="571280308">
    <w:abstractNumId w:val="9"/>
  </w:num>
  <w:num w:numId="7" w16cid:durableId="655035679">
    <w:abstractNumId w:val="7"/>
  </w:num>
  <w:num w:numId="8" w16cid:durableId="1226254780">
    <w:abstractNumId w:val="7"/>
  </w:num>
  <w:num w:numId="9" w16cid:durableId="556935661">
    <w:abstractNumId w:val="13"/>
  </w:num>
  <w:num w:numId="10" w16cid:durableId="379716715">
    <w:abstractNumId w:val="15"/>
  </w:num>
  <w:num w:numId="11" w16cid:durableId="562255090">
    <w:abstractNumId w:val="8"/>
  </w:num>
  <w:num w:numId="12" w16cid:durableId="306209519">
    <w:abstractNumId w:val="3"/>
  </w:num>
  <w:num w:numId="13" w16cid:durableId="2054453689">
    <w:abstractNumId w:val="9"/>
  </w:num>
  <w:num w:numId="14" w16cid:durableId="1014960473">
    <w:abstractNumId w:val="7"/>
  </w:num>
  <w:num w:numId="15" w16cid:durableId="463279102">
    <w:abstractNumId w:val="6"/>
  </w:num>
  <w:num w:numId="16" w16cid:durableId="1702392301">
    <w:abstractNumId w:val="5"/>
  </w:num>
  <w:num w:numId="17" w16cid:durableId="31345572">
    <w:abstractNumId w:val="4"/>
  </w:num>
  <w:num w:numId="18" w16cid:durableId="1152059843">
    <w:abstractNumId w:val="2"/>
  </w:num>
  <w:num w:numId="19" w16cid:durableId="867721728">
    <w:abstractNumId w:val="1"/>
  </w:num>
  <w:num w:numId="20" w16cid:durableId="1594321496">
    <w:abstractNumId w:val="0"/>
  </w:num>
  <w:num w:numId="21" w16cid:durableId="2020037001">
    <w:abstractNumId w:val="11"/>
  </w:num>
  <w:num w:numId="22" w16cid:durableId="212931753">
    <w:abstractNumId w:val="12"/>
  </w:num>
  <w:num w:numId="23" w16cid:durableId="1619527895">
    <w:abstractNumId w:val="14"/>
  </w:num>
  <w:num w:numId="24" w16cid:durableId="834683142">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 w:numId="25" w16cid:durableId="10769335">
    <w:abstractNumId w:val="10"/>
    <w:lvlOverride w:ilvl="0">
      <w:lvl w:ilvl="0">
        <w:start w:val="1"/>
        <w:numFmt w:val="bullet"/>
        <w:lvlText w:val="SIGNED on _____________________"/>
        <w:legacy w:legacy="1" w:legacySpace="0" w:legacyIndent="0"/>
        <w:lvlJc w:val="left"/>
        <w:pPr>
          <w:ind w:left="4320" w:firstLine="0"/>
        </w:pPr>
        <w:rPr>
          <w:rFonts w:ascii="Times New Roman" w:hAnsi="Times New Roman" w:cs="Times New Roman" w:hint="default"/>
          <w:b w:val="0"/>
          <w:i w:val="0"/>
          <w:strike w:val="0"/>
          <w:color w:val="000000"/>
          <w:sz w:val="24"/>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noExtraLineSpacing/>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TBBForm" w:val="Form17-17.docx"/>
    <w:docVar w:name="TBBStampDate" w:val="03-20-2026"/>
    <w:docVar w:name="TBBVer" w:val="docx"/>
    <w:docVar w:name="TBBYear" w:val="2026"/>
  </w:docVars>
  <w:rsids>
    <w:rsidRoot w:val="0051265A"/>
    <w:rsid w:val="00006704"/>
    <w:rsid w:val="00022283"/>
    <w:rsid w:val="00035105"/>
    <w:rsid w:val="00055419"/>
    <w:rsid w:val="00075517"/>
    <w:rsid w:val="000A5288"/>
    <w:rsid w:val="000A6DC7"/>
    <w:rsid w:val="000A6ECB"/>
    <w:rsid w:val="000B0F31"/>
    <w:rsid w:val="000B259E"/>
    <w:rsid w:val="000D0833"/>
    <w:rsid w:val="000D5936"/>
    <w:rsid w:val="00101590"/>
    <w:rsid w:val="00103258"/>
    <w:rsid w:val="00124EC7"/>
    <w:rsid w:val="001357DF"/>
    <w:rsid w:val="00167635"/>
    <w:rsid w:val="00191F14"/>
    <w:rsid w:val="001B4977"/>
    <w:rsid w:val="001C7034"/>
    <w:rsid w:val="001D113B"/>
    <w:rsid w:val="00204233"/>
    <w:rsid w:val="00212AD4"/>
    <w:rsid w:val="00220537"/>
    <w:rsid w:val="00221D27"/>
    <w:rsid w:val="002733D1"/>
    <w:rsid w:val="0029720C"/>
    <w:rsid w:val="002C1959"/>
    <w:rsid w:val="002C211D"/>
    <w:rsid w:val="002C3E97"/>
    <w:rsid w:val="002C456D"/>
    <w:rsid w:val="002D4648"/>
    <w:rsid w:val="002D4815"/>
    <w:rsid w:val="002F4B1D"/>
    <w:rsid w:val="00300E00"/>
    <w:rsid w:val="003023C9"/>
    <w:rsid w:val="003119E6"/>
    <w:rsid w:val="00313D85"/>
    <w:rsid w:val="00320622"/>
    <w:rsid w:val="00325A62"/>
    <w:rsid w:val="00340091"/>
    <w:rsid w:val="00382C39"/>
    <w:rsid w:val="00385003"/>
    <w:rsid w:val="003864FA"/>
    <w:rsid w:val="00386B7C"/>
    <w:rsid w:val="0039278E"/>
    <w:rsid w:val="00397006"/>
    <w:rsid w:val="00397661"/>
    <w:rsid w:val="003A1D8C"/>
    <w:rsid w:val="003C0B1C"/>
    <w:rsid w:val="003D7347"/>
    <w:rsid w:val="003E1B11"/>
    <w:rsid w:val="004031E7"/>
    <w:rsid w:val="00417CAA"/>
    <w:rsid w:val="004217A3"/>
    <w:rsid w:val="0046632A"/>
    <w:rsid w:val="004727B8"/>
    <w:rsid w:val="004A1988"/>
    <w:rsid w:val="004C0A8A"/>
    <w:rsid w:val="004C7340"/>
    <w:rsid w:val="004D7E2D"/>
    <w:rsid w:val="004E343B"/>
    <w:rsid w:val="004F6E30"/>
    <w:rsid w:val="005038A4"/>
    <w:rsid w:val="0051265A"/>
    <w:rsid w:val="005140F1"/>
    <w:rsid w:val="0054029D"/>
    <w:rsid w:val="00551332"/>
    <w:rsid w:val="00562AB8"/>
    <w:rsid w:val="0056511D"/>
    <w:rsid w:val="00570333"/>
    <w:rsid w:val="00574113"/>
    <w:rsid w:val="00575D87"/>
    <w:rsid w:val="00582F0A"/>
    <w:rsid w:val="00583605"/>
    <w:rsid w:val="005906DA"/>
    <w:rsid w:val="005967D5"/>
    <w:rsid w:val="005B3021"/>
    <w:rsid w:val="005B4AE9"/>
    <w:rsid w:val="005B683D"/>
    <w:rsid w:val="005C4081"/>
    <w:rsid w:val="005C5D33"/>
    <w:rsid w:val="006002F7"/>
    <w:rsid w:val="00607DAB"/>
    <w:rsid w:val="006161C4"/>
    <w:rsid w:val="006167B7"/>
    <w:rsid w:val="006213A8"/>
    <w:rsid w:val="00630A0B"/>
    <w:rsid w:val="006546C9"/>
    <w:rsid w:val="00654977"/>
    <w:rsid w:val="00662FDF"/>
    <w:rsid w:val="00676127"/>
    <w:rsid w:val="00680E59"/>
    <w:rsid w:val="006959A6"/>
    <w:rsid w:val="006C0869"/>
    <w:rsid w:val="006C1BBF"/>
    <w:rsid w:val="006C2810"/>
    <w:rsid w:val="006D14DF"/>
    <w:rsid w:val="0070594F"/>
    <w:rsid w:val="00746473"/>
    <w:rsid w:val="00763BF6"/>
    <w:rsid w:val="00767ED8"/>
    <w:rsid w:val="00795CB0"/>
    <w:rsid w:val="007A39D0"/>
    <w:rsid w:val="007A56DD"/>
    <w:rsid w:val="007B3F3B"/>
    <w:rsid w:val="007D0DE2"/>
    <w:rsid w:val="007D2BDA"/>
    <w:rsid w:val="007D3F21"/>
    <w:rsid w:val="007D5BE5"/>
    <w:rsid w:val="007E0A3B"/>
    <w:rsid w:val="007E2112"/>
    <w:rsid w:val="007E4CC2"/>
    <w:rsid w:val="007F111E"/>
    <w:rsid w:val="007F463F"/>
    <w:rsid w:val="008137F5"/>
    <w:rsid w:val="00813EC4"/>
    <w:rsid w:val="00820566"/>
    <w:rsid w:val="00822101"/>
    <w:rsid w:val="008222BD"/>
    <w:rsid w:val="00832078"/>
    <w:rsid w:val="0083282B"/>
    <w:rsid w:val="00855A70"/>
    <w:rsid w:val="008575EE"/>
    <w:rsid w:val="008754DC"/>
    <w:rsid w:val="00877F53"/>
    <w:rsid w:val="00890625"/>
    <w:rsid w:val="008B3F1F"/>
    <w:rsid w:val="008D3F7D"/>
    <w:rsid w:val="008D602D"/>
    <w:rsid w:val="008F41A5"/>
    <w:rsid w:val="009001E8"/>
    <w:rsid w:val="00903348"/>
    <w:rsid w:val="00937698"/>
    <w:rsid w:val="009518AF"/>
    <w:rsid w:val="00960956"/>
    <w:rsid w:val="00965A52"/>
    <w:rsid w:val="0098216F"/>
    <w:rsid w:val="00986BE4"/>
    <w:rsid w:val="009A2FE8"/>
    <w:rsid w:val="009A7C45"/>
    <w:rsid w:val="009C6567"/>
    <w:rsid w:val="009D367E"/>
    <w:rsid w:val="009D7841"/>
    <w:rsid w:val="009E048A"/>
    <w:rsid w:val="009E11DC"/>
    <w:rsid w:val="009F1B69"/>
    <w:rsid w:val="00A026BD"/>
    <w:rsid w:val="00A0583D"/>
    <w:rsid w:val="00A156B5"/>
    <w:rsid w:val="00A23862"/>
    <w:rsid w:val="00A34BDC"/>
    <w:rsid w:val="00AA74A2"/>
    <w:rsid w:val="00AB3BCD"/>
    <w:rsid w:val="00AC36DE"/>
    <w:rsid w:val="00AE05F0"/>
    <w:rsid w:val="00AE61F5"/>
    <w:rsid w:val="00AE6B23"/>
    <w:rsid w:val="00AF0CF9"/>
    <w:rsid w:val="00B12519"/>
    <w:rsid w:val="00B157A8"/>
    <w:rsid w:val="00B15C0D"/>
    <w:rsid w:val="00B17021"/>
    <w:rsid w:val="00B53927"/>
    <w:rsid w:val="00B62CC4"/>
    <w:rsid w:val="00B93CBD"/>
    <w:rsid w:val="00BA13C4"/>
    <w:rsid w:val="00BE2E17"/>
    <w:rsid w:val="00C04F3D"/>
    <w:rsid w:val="00C1069F"/>
    <w:rsid w:val="00C16AEA"/>
    <w:rsid w:val="00C445FE"/>
    <w:rsid w:val="00C53FF7"/>
    <w:rsid w:val="00C676A9"/>
    <w:rsid w:val="00CA5BD5"/>
    <w:rsid w:val="00CA6365"/>
    <w:rsid w:val="00CB155D"/>
    <w:rsid w:val="00CC5C2E"/>
    <w:rsid w:val="00CD150A"/>
    <w:rsid w:val="00CF7073"/>
    <w:rsid w:val="00D05918"/>
    <w:rsid w:val="00D25F76"/>
    <w:rsid w:val="00D261A2"/>
    <w:rsid w:val="00D2766B"/>
    <w:rsid w:val="00D35A20"/>
    <w:rsid w:val="00D47494"/>
    <w:rsid w:val="00D562D6"/>
    <w:rsid w:val="00D93A2E"/>
    <w:rsid w:val="00D94635"/>
    <w:rsid w:val="00D957EF"/>
    <w:rsid w:val="00D96D86"/>
    <w:rsid w:val="00DA05D8"/>
    <w:rsid w:val="00DB22E2"/>
    <w:rsid w:val="00DB48F2"/>
    <w:rsid w:val="00DC4601"/>
    <w:rsid w:val="00DF64BF"/>
    <w:rsid w:val="00E10AC4"/>
    <w:rsid w:val="00E17361"/>
    <w:rsid w:val="00E7012A"/>
    <w:rsid w:val="00E7204B"/>
    <w:rsid w:val="00E8508F"/>
    <w:rsid w:val="00E90259"/>
    <w:rsid w:val="00E93F35"/>
    <w:rsid w:val="00E95688"/>
    <w:rsid w:val="00ED126E"/>
    <w:rsid w:val="00EF0713"/>
    <w:rsid w:val="00EF3BC1"/>
    <w:rsid w:val="00F1261B"/>
    <w:rsid w:val="00F22B3D"/>
    <w:rsid w:val="00F24B17"/>
    <w:rsid w:val="00F6777D"/>
    <w:rsid w:val="00F72310"/>
    <w:rsid w:val="00F75F04"/>
    <w:rsid w:val="00F94ACB"/>
    <w:rsid w:val="00FA26E8"/>
    <w:rsid w:val="00FB21EA"/>
    <w:rsid w:val="00FB54DB"/>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B5ACEE"/>
  <w15:chartTrackingRefBased/>
  <w15:docId w15:val="{107B2A99-4ED5-457D-9E6E-5897328F9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semiHidden="1" w:uiPriority="2" w:unhideWhenUsed="1"/>
    <w:lsdException w:name="HTML Preformatted" w:uiPriority="2"/>
    <w:lsdException w:name="HTML Sample" w:uiPriority="2"/>
    <w:lsdException w:name="HTML Typewriter" w:uiPriority="2"/>
    <w:lsdException w:name="HTML Variable" w:uiPriority="2"/>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51265A"/>
    <w:rPr>
      <w:sz w:val="24"/>
      <w:szCs w:val="24"/>
    </w:rPr>
  </w:style>
  <w:style w:type="paragraph" w:styleId="Heading1">
    <w:name w:val="heading 1"/>
    <w:basedOn w:val="Normal"/>
    <w:next w:val="Normal"/>
    <w:uiPriority w:val="1"/>
    <w:qFormat/>
    <w:rsid w:val="0051265A"/>
    <w:pPr>
      <w:keepNext/>
      <w:spacing w:before="240" w:after="60"/>
      <w:outlineLvl w:val="0"/>
    </w:pPr>
    <w:rPr>
      <w:b/>
      <w:bCs/>
      <w:kern w:val="32"/>
      <w:szCs w:val="32"/>
    </w:rPr>
  </w:style>
  <w:style w:type="paragraph" w:styleId="Heading2">
    <w:name w:val="heading 2"/>
    <w:basedOn w:val="Normal"/>
    <w:next w:val="Normal"/>
    <w:uiPriority w:val="1"/>
    <w:qFormat/>
    <w:rsid w:val="0051265A"/>
    <w:pPr>
      <w:keepNext/>
      <w:spacing w:before="240" w:after="60"/>
      <w:outlineLvl w:val="1"/>
    </w:pPr>
    <w:rPr>
      <w:b/>
      <w:bCs/>
      <w:iCs/>
      <w:szCs w:val="28"/>
    </w:rPr>
  </w:style>
  <w:style w:type="paragraph" w:styleId="Heading3">
    <w:name w:val="heading 3"/>
    <w:basedOn w:val="Normal"/>
    <w:next w:val="Normal"/>
    <w:uiPriority w:val="1"/>
    <w:qFormat/>
    <w:rsid w:val="0051265A"/>
    <w:pPr>
      <w:spacing w:before="240" w:after="60"/>
      <w:outlineLvl w:val="2"/>
    </w:pPr>
    <w:rPr>
      <w:b/>
      <w:bCs/>
      <w:szCs w:val="26"/>
    </w:rPr>
  </w:style>
  <w:style w:type="paragraph" w:styleId="Heading4">
    <w:name w:val="heading 4"/>
    <w:basedOn w:val="Normal"/>
    <w:next w:val="Normal"/>
    <w:uiPriority w:val="1"/>
    <w:qFormat/>
    <w:rsid w:val="0051265A"/>
    <w:pPr>
      <w:spacing w:before="240" w:after="60"/>
      <w:outlineLvl w:val="3"/>
    </w:pPr>
    <w:rPr>
      <w:b/>
      <w:bCs/>
      <w:szCs w:val="28"/>
    </w:rPr>
  </w:style>
  <w:style w:type="paragraph" w:styleId="Heading5">
    <w:name w:val="heading 5"/>
    <w:basedOn w:val="Normal"/>
    <w:next w:val="Normal"/>
    <w:uiPriority w:val="1"/>
    <w:qFormat/>
    <w:rsid w:val="0051265A"/>
    <w:pPr>
      <w:spacing w:before="240" w:after="60"/>
      <w:outlineLvl w:val="4"/>
    </w:pPr>
    <w:rPr>
      <w:b/>
      <w:bCs/>
      <w:iCs/>
      <w:szCs w:val="26"/>
    </w:rPr>
  </w:style>
  <w:style w:type="paragraph" w:styleId="Heading6">
    <w:name w:val="heading 6"/>
    <w:basedOn w:val="Normal"/>
    <w:next w:val="Normal"/>
    <w:uiPriority w:val="1"/>
    <w:qFormat/>
    <w:rsid w:val="0051265A"/>
    <w:pPr>
      <w:spacing w:before="240" w:after="60"/>
      <w:outlineLvl w:val="5"/>
    </w:pPr>
    <w:rPr>
      <w:b/>
      <w:bCs/>
      <w:szCs w:val="22"/>
    </w:rPr>
  </w:style>
  <w:style w:type="paragraph" w:styleId="Heading7">
    <w:name w:val="heading 7"/>
    <w:basedOn w:val="Normal"/>
    <w:next w:val="Normal"/>
    <w:uiPriority w:val="1"/>
    <w:qFormat/>
    <w:rsid w:val="0051265A"/>
    <w:pPr>
      <w:spacing w:before="240" w:after="60"/>
      <w:outlineLvl w:val="6"/>
    </w:pPr>
    <w:rPr>
      <w:b/>
    </w:rPr>
  </w:style>
  <w:style w:type="paragraph" w:styleId="Heading8">
    <w:name w:val="heading 8"/>
    <w:basedOn w:val="Normal"/>
    <w:next w:val="Normal"/>
    <w:uiPriority w:val="1"/>
    <w:qFormat/>
    <w:rsid w:val="0051265A"/>
    <w:pPr>
      <w:spacing w:before="240" w:after="60"/>
      <w:outlineLvl w:val="7"/>
    </w:pPr>
    <w:rPr>
      <w:b/>
      <w:iCs/>
    </w:rPr>
  </w:style>
  <w:style w:type="paragraph" w:styleId="Heading9">
    <w:name w:val="heading 9"/>
    <w:basedOn w:val="Normal"/>
    <w:next w:val="Normal"/>
    <w:uiPriority w:val="2"/>
    <w:qFormat/>
    <w:rsid w:val="0051265A"/>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51265A"/>
    <w:pPr>
      <w:spacing w:after="240"/>
    </w:pPr>
    <w:rPr>
      <w:szCs w:val="20"/>
    </w:rPr>
  </w:style>
  <w:style w:type="paragraph" w:styleId="Quote">
    <w:name w:val="Quote"/>
    <w:basedOn w:val="BodyText"/>
    <w:uiPriority w:val="2"/>
    <w:qFormat/>
    <w:rsid w:val="0051265A"/>
    <w:pPr>
      <w:ind w:left="1440" w:right="1440"/>
    </w:pPr>
  </w:style>
  <w:style w:type="paragraph" w:customStyle="1" w:styleId="BodyTextContinued">
    <w:name w:val="Body Text Continued"/>
    <w:basedOn w:val="BodyText"/>
    <w:next w:val="BodyText"/>
    <w:rsid w:val="0051265A"/>
  </w:style>
  <w:style w:type="paragraph" w:styleId="TOC1">
    <w:name w:val="toc 1"/>
    <w:basedOn w:val="Normal"/>
    <w:next w:val="Normal"/>
    <w:autoRedefine/>
    <w:uiPriority w:val="2"/>
    <w:rsid w:val="0051265A"/>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51265A"/>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51265A"/>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51265A"/>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51265A"/>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51265A"/>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51265A"/>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51265A"/>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51265A"/>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51265A"/>
    <w:pPr>
      <w:numPr>
        <w:numId w:val="9"/>
      </w:numPr>
    </w:pPr>
  </w:style>
  <w:style w:type="paragraph" w:styleId="ListNumber2">
    <w:name w:val="List Number 2"/>
    <w:basedOn w:val="BodyText"/>
    <w:uiPriority w:val="1"/>
    <w:rsid w:val="0051265A"/>
    <w:pPr>
      <w:numPr>
        <w:numId w:val="10"/>
      </w:numPr>
    </w:pPr>
  </w:style>
  <w:style w:type="paragraph" w:styleId="ListBullet">
    <w:name w:val="List Bullet"/>
    <w:basedOn w:val="BodyText"/>
    <w:uiPriority w:val="1"/>
    <w:rsid w:val="0051265A"/>
    <w:pPr>
      <w:numPr>
        <w:numId w:val="5"/>
      </w:numPr>
      <w:tabs>
        <w:tab w:val="left" w:pos="1440"/>
      </w:tabs>
    </w:pPr>
    <w:rPr>
      <w:szCs w:val="24"/>
    </w:rPr>
  </w:style>
  <w:style w:type="paragraph" w:styleId="ListBullet2">
    <w:name w:val="List Bullet 2"/>
    <w:basedOn w:val="BodyText"/>
    <w:uiPriority w:val="1"/>
    <w:rsid w:val="0051265A"/>
    <w:pPr>
      <w:numPr>
        <w:numId w:val="7"/>
      </w:numPr>
      <w:tabs>
        <w:tab w:val="clear" w:pos="1440"/>
        <w:tab w:val="left" w:pos="720"/>
      </w:tabs>
      <w:ind w:left="720"/>
    </w:pPr>
    <w:rPr>
      <w:szCs w:val="24"/>
    </w:rPr>
  </w:style>
  <w:style w:type="paragraph" w:styleId="Header">
    <w:name w:val="header"/>
    <w:basedOn w:val="Normal"/>
    <w:uiPriority w:val="1"/>
    <w:rsid w:val="0051265A"/>
    <w:pPr>
      <w:tabs>
        <w:tab w:val="center" w:pos="4680"/>
        <w:tab w:val="right" w:pos="9360"/>
      </w:tabs>
    </w:pPr>
  </w:style>
  <w:style w:type="paragraph" w:styleId="Footer">
    <w:name w:val="footer"/>
    <w:basedOn w:val="Normal"/>
    <w:rsid w:val="0051265A"/>
    <w:pPr>
      <w:tabs>
        <w:tab w:val="center" w:pos="4680"/>
        <w:tab w:val="right" w:pos="9360"/>
      </w:tabs>
    </w:pPr>
  </w:style>
  <w:style w:type="table" w:styleId="TableGrid">
    <w:name w:val="Table Grid"/>
    <w:basedOn w:val="TableNormal"/>
    <w:rsid w:val="005126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51265A"/>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51265A"/>
    <w:rPr>
      <w:rFonts w:ascii="Times New Roman Bold" w:hAnsi="Times New Roman Bold" w:cs="Arial"/>
      <w:b/>
      <w:vanish/>
      <w:color w:val="FF0000"/>
    </w:rPr>
  </w:style>
  <w:style w:type="paragraph" w:customStyle="1" w:styleId="Formhidden">
    <w:name w:val="Form_hidden"/>
    <w:rsid w:val="0051265A"/>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51265A"/>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51265A"/>
    <w:rPr>
      <w:sz w:val="20"/>
      <w:szCs w:val="20"/>
    </w:rPr>
  </w:style>
  <w:style w:type="paragraph" w:customStyle="1" w:styleId="Titlehidden">
    <w:name w:val="Title_hidden"/>
    <w:uiPriority w:val="99"/>
    <w:qFormat/>
    <w:rsid w:val="0051265A"/>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51265A"/>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51265A"/>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51265A"/>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51265A"/>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51265A"/>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51265A"/>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51265A"/>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51265A"/>
    <w:rPr>
      <w:rFonts w:ascii="Arial" w:hAnsi="Arial"/>
      <w:i/>
      <w:vanish/>
      <w:color w:val="FF0000"/>
      <w:szCs w:val="24"/>
    </w:rPr>
  </w:style>
  <w:style w:type="paragraph" w:customStyle="1" w:styleId="MnLevel4hidden">
    <w:name w:val="MnLevel4_hidden"/>
    <w:uiPriority w:val="2"/>
    <w:rsid w:val="0051265A"/>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51265A"/>
    <w:pPr>
      <w:spacing w:after="240"/>
      <w:ind w:right="5760"/>
    </w:pPr>
    <w:rPr>
      <w:rFonts w:ascii="Arial" w:hAnsi="Arial" w:cs="Arial"/>
      <w:i/>
      <w:vanish/>
      <w:color w:val="FF0000"/>
    </w:rPr>
  </w:style>
  <w:style w:type="paragraph" w:customStyle="1" w:styleId="MnListnhidden">
    <w:name w:val="MnList_n_hidden"/>
    <w:uiPriority w:val="2"/>
    <w:rsid w:val="0051265A"/>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51265A"/>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51265A"/>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51265A"/>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51265A"/>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51265A"/>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51265A"/>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51265A"/>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51265A"/>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51265A"/>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51265A"/>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51265A"/>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51265A"/>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51265A"/>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51265A"/>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51265A"/>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51265A"/>
    <w:rPr>
      <w:vanish/>
      <w:sz w:val="4"/>
      <w:szCs w:val="24"/>
    </w:rPr>
  </w:style>
  <w:style w:type="paragraph" w:customStyle="1" w:styleId="clausetitlehidden">
    <w:name w:val="clause_title_hidden"/>
    <w:basedOn w:val="Normal"/>
    <w:uiPriority w:val="2"/>
    <w:qFormat/>
    <w:rsid w:val="0051265A"/>
    <w:pPr>
      <w:spacing w:after="240"/>
      <w:ind w:left="720" w:hanging="720"/>
    </w:pPr>
    <w:rPr>
      <w:i/>
      <w:vanish/>
      <w:color w:val="FF0000"/>
    </w:rPr>
  </w:style>
  <w:style w:type="paragraph" w:customStyle="1" w:styleId="clausenumberhidden">
    <w:name w:val="clause_number_hidden"/>
    <w:basedOn w:val="Normal"/>
    <w:uiPriority w:val="2"/>
    <w:qFormat/>
    <w:rsid w:val="0051265A"/>
    <w:pPr>
      <w:spacing w:after="240"/>
    </w:pPr>
    <w:rPr>
      <w:rFonts w:ascii="Arial" w:hAnsi="Arial"/>
      <w:b/>
      <w:i/>
      <w:vanish/>
      <w:color w:val="FF0000"/>
      <w:sz w:val="20"/>
    </w:rPr>
  </w:style>
  <w:style w:type="paragraph" w:customStyle="1" w:styleId="TitleBeforeSubhidden">
    <w:name w:val="TitleBeforeSub_hidden"/>
    <w:uiPriority w:val="2"/>
    <w:qFormat/>
    <w:rsid w:val="0051265A"/>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51265A"/>
  </w:style>
  <w:style w:type="paragraph" w:customStyle="1" w:styleId="TitleBeforeSub">
    <w:name w:val="TitleBeforeSub"/>
    <w:uiPriority w:val="2"/>
    <w:qFormat/>
    <w:rsid w:val="0051265A"/>
    <w:pPr>
      <w:keepNext/>
      <w:widowControl w:val="0"/>
      <w:suppressAutoHyphens/>
      <w:spacing w:line="340" w:lineRule="atLeast"/>
      <w:jc w:val="center"/>
    </w:pPr>
    <w:rPr>
      <w:b/>
      <w:sz w:val="28"/>
      <w:szCs w:val="24"/>
    </w:rPr>
  </w:style>
  <w:style w:type="paragraph" w:customStyle="1" w:styleId="Heading">
    <w:name w:val="Heading"/>
    <w:uiPriority w:val="99"/>
    <w:rsid w:val="0051265A"/>
    <w:pPr>
      <w:keepNext/>
      <w:tabs>
        <w:tab w:val="left" w:pos="720"/>
      </w:tabs>
      <w:suppressAutoHyphens/>
      <w:autoSpaceDE w:val="0"/>
      <w:autoSpaceDN w:val="0"/>
      <w:adjustRightInd w:val="0"/>
      <w:spacing w:after="240" w:line="280" w:lineRule="atLeast"/>
    </w:pPr>
    <w:rPr>
      <w:b/>
      <w:bCs/>
      <w:color w:val="000000"/>
      <w:w w:val="0"/>
      <w:sz w:val="24"/>
      <w:szCs w:val="24"/>
    </w:rPr>
  </w:style>
  <w:style w:type="character" w:customStyle="1" w:styleId="TitleChar">
    <w:name w:val="Title Char"/>
    <w:link w:val="Title"/>
    <w:uiPriority w:val="2"/>
    <w:rsid w:val="0051265A"/>
    <w:rPr>
      <w:rFonts w:ascii="Times New Roman" w:hAnsi="Times New Roman" w:cs="Times New Roman"/>
      <w:b/>
      <w:bCs/>
      <w:sz w:val="28"/>
      <w:szCs w:val="24"/>
    </w:rPr>
  </w:style>
  <w:style w:type="paragraph" w:customStyle="1" w:styleId="Alternate">
    <w:name w:val="Alternate"/>
    <w:uiPriority w:val="99"/>
    <w:rsid w:val="0051265A"/>
    <w:pPr>
      <w:widowControl w:val="0"/>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Para">
    <w:name w:val="Para"/>
    <w:link w:val="ParaChar"/>
    <w:uiPriority w:val="99"/>
    <w:rsid w:val="0051265A"/>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
    <w:name w:val="StepNumber"/>
    <w:uiPriority w:val="99"/>
    <w:rsid w:val="0051265A"/>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1st">
    <w:name w:val="StepNumber1st"/>
    <w:uiPriority w:val="99"/>
    <w:rsid w:val="0051265A"/>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51265A"/>
    <w:pPr>
      <w:widowControl w:val="0"/>
      <w:suppressAutoHyphens/>
      <w:autoSpaceDE w:val="0"/>
      <w:autoSpaceDN w:val="0"/>
      <w:adjustRightInd w:val="0"/>
      <w:spacing w:after="240"/>
    </w:pPr>
    <w:rPr>
      <w:color w:val="000000"/>
      <w:w w:val="0"/>
      <w:sz w:val="4"/>
      <w:szCs w:val="4"/>
    </w:rPr>
  </w:style>
  <w:style w:type="character" w:customStyle="1" w:styleId="Substitute">
    <w:name w:val="Substitute"/>
    <w:uiPriority w:val="99"/>
    <w:rsid w:val="0051265A"/>
    <w:rPr>
      <w:rFonts w:ascii="Arial" w:hAnsi="Arial" w:cs="Arial"/>
      <w:b/>
      <w:bCs/>
      <w:sz w:val="20"/>
      <w:szCs w:val="20"/>
    </w:rPr>
  </w:style>
  <w:style w:type="character" w:customStyle="1" w:styleId="Line">
    <w:name w:val="Line"/>
    <w:uiPriority w:val="99"/>
    <w:rsid w:val="0051265A"/>
  </w:style>
  <w:style w:type="character" w:customStyle="1" w:styleId="SmallCaps">
    <w:name w:val="SmallCaps"/>
    <w:uiPriority w:val="99"/>
    <w:rsid w:val="0051265A"/>
    <w:rPr>
      <w:smallCaps/>
      <w:sz w:val="26"/>
      <w:szCs w:val="26"/>
    </w:rPr>
  </w:style>
  <w:style w:type="paragraph" w:customStyle="1" w:styleId="Notice">
    <w:name w:val="Notice"/>
    <w:basedOn w:val="ParaFlushLeft"/>
    <w:uiPriority w:val="2"/>
    <w:qFormat/>
    <w:rsid w:val="00ED126E"/>
    <w:rPr>
      <w:b/>
    </w:rPr>
  </w:style>
  <w:style w:type="character" w:customStyle="1" w:styleId="substitute0">
    <w:name w:val="substitute"/>
    <w:uiPriority w:val="99"/>
    <w:rsid w:val="00890625"/>
    <w:rPr>
      <w:rFonts w:ascii="Arial" w:hAnsi="Arial" w:cs="Arial"/>
      <w:b/>
      <w:bCs/>
      <w:sz w:val="20"/>
      <w:szCs w:val="20"/>
    </w:rPr>
  </w:style>
  <w:style w:type="character" w:customStyle="1" w:styleId="ParaChar">
    <w:name w:val="Para Char"/>
    <w:link w:val="Para"/>
    <w:uiPriority w:val="99"/>
    <w:rsid w:val="00822101"/>
    <w:rPr>
      <w:color w:val="000000"/>
      <w:w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perez\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1" ma:contentTypeDescription="Create a new document." ma:contentTypeScope="" ma:versionID="5b3c6a9ee00080cb9b7b8e6092ac570b">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47e76bd154d6da149f615d90631f2c2c"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539B498-806A-4CA8-B103-3FE68BF95E93}">
  <ds:schemaRefs>
    <ds:schemaRef ds:uri="http://schemas.microsoft.com/office/2006/metadata/longProperties"/>
  </ds:schemaRefs>
</ds:datastoreItem>
</file>

<file path=customXml/itemProps2.xml><?xml version="1.0" encoding="utf-8"?>
<ds:datastoreItem xmlns:ds="http://schemas.openxmlformats.org/officeDocument/2006/customXml" ds:itemID="{D18FA189-159C-457D-B71A-039F6B7A292E}">
  <ds:schemaRefs>
    <ds:schemaRef ds:uri="http://schemas.microsoft.com/sharepoint/v3/contenttype/forms"/>
  </ds:schemaRefs>
</ds:datastoreItem>
</file>

<file path=customXml/itemProps3.xml><?xml version="1.0" encoding="utf-8"?>
<ds:datastoreItem xmlns:ds="http://schemas.openxmlformats.org/officeDocument/2006/customXml" ds:itemID="{CC77AF32-DC4E-409B-BB7E-B102430EAD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C579DC5-6A21-4283-8066-DE1A87D90FD0}">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docProps/app.xml><?xml version="1.0" encoding="utf-8"?>
<Properties xmlns="http://schemas.openxmlformats.org/officeDocument/2006/extended-properties" xmlns:vt="http://schemas.openxmlformats.org/officeDocument/2006/docPropsVTypes">
  <Template>TBB Blank.dot</Template>
  <TotalTime>3</TotalTime>
  <Pages>2</Pages>
  <Words>574</Words>
  <Characters>3275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3842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Perez</dc:creator>
  <cp:keywords/>
  <dc:description/>
  <cp:lastModifiedBy>Roger Siebert</cp:lastModifiedBy>
  <cp:revision>14</cp:revision>
  <cp:lastPrinted>2010-04-20T04:56:00Z</cp:lastPrinted>
  <dcterms:created xsi:type="dcterms:W3CDTF">2022-01-13T18:53:00Z</dcterms:created>
  <dcterms:modified xsi:type="dcterms:W3CDTF">2026-03-20T13:22:00Z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13814400.0000000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y fmtid="{D5CDD505-2E9C-101B-9397-08002B2CF9AE}" pid="6" name="MediaServiceImageTags">
    <vt:lpwstr/>
  </property>
</Properties>
</file>