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CEACB" w14:textId="77777777" w:rsidR="00225CB7" w:rsidRDefault="00225CB7">
      <w:pPr>
        <w:pStyle w:val="Formhidden"/>
      </w:pPr>
      <w:r>
        <w:t>Form 53-4</w:t>
      </w:r>
    </w:p>
    <w:p w14:paraId="035CEACC" w14:textId="77777777" w:rsidR="00225CB7" w:rsidRDefault="00574C13">
      <w:pPr>
        <w:pStyle w:val="Descriptionhidden"/>
      </w:pPr>
      <w:r w:rsidRPr="00574C13">
        <w:t>For the medical history report that must also be prepared by the parent, see form 53-23</w:t>
      </w:r>
      <w:r w:rsidR="00225CB7">
        <w:t>.</w:t>
      </w:r>
    </w:p>
    <w:p w14:paraId="035CEACD" w14:textId="77777777" w:rsidR="00225CB7" w:rsidRDefault="00225CB7">
      <w:pPr>
        <w:pStyle w:val="DescriptionLasthidden"/>
      </w:pPr>
      <w:r>
        <w:t>For the mother’s affidavit of relinquishment of parental rights (nonagency), see form 53-2.</w:t>
      </w:r>
    </w:p>
    <w:p w14:paraId="035CEACE" w14:textId="77777777" w:rsidR="00361055" w:rsidRDefault="00361055" w:rsidP="00361055">
      <w:pPr>
        <w:pStyle w:val="ParaFlushLeft"/>
        <w:rPr>
          <w:b/>
        </w:rPr>
      </w:pPr>
      <w:r>
        <w:rPr>
          <w:b/>
        </w:rPr>
        <w:t>NOTICE: THIS DOCUMENT</w:t>
      </w:r>
      <w:r>
        <w:rPr>
          <w:b/>
        </w:rPr>
        <w:br/>
        <w:t>CONTAINS SENSITIVE DATA</w:t>
      </w:r>
    </w:p>
    <w:p w14:paraId="035CEACF" w14:textId="77777777" w:rsidR="00225CB7" w:rsidRDefault="00225CB7" w:rsidP="00361055">
      <w:pPr>
        <w:pStyle w:val="UserInstructioncenterhidden"/>
        <w:ind w:left="2340" w:right="2340"/>
        <w:jc w:val="both"/>
      </w:pPr>
      <w:r>
        <w:t>See § 6 of the Introduction in volume 1 of this manual concerning protection of sensitive data in filed documents.</w:t>
      </w:r>
    </w:p>
    <w:p w14:paraId="035CEAD0" w14:textId="77777777" w:rsidR="00225CB7" w:rsidRDefault="00225CB7">
      <w:pPr>
        <w:pStyle w:val="Title"/>
      </w:pPr>
      <w:r>
        <w:t>Mother’s Affidavit for Voluntary Relinquishment of Parental Rights to Licensed Child-Placing Agency</w:t>
      </w:r>
    </w:p>
    <w:p w14:paraId="035CEAD1" w14:textId="77777777" w:rsidR="00225CB7" w:rsidRDefault="00361055" w:rsidP="00361055">
      <w:pPr>
        <w:pStyle w:val="State"/>
        <w:rPr>
          <w:w w:val="100"/>
        </w:rPr>
      </w:pPr>
      <w:r>
        <w:rPr>
          <w:w w:val="100"/>
        </w:rPr>
        <w:t>STATE OF TEXAS</w:t>
      </w:r>
      <w:r>
        <w:rPr>
          <w:w w:val="100"/>
        </w:rPr>
        <w:tab/>
        <w:t>)</w:t>
      </w:r>
    </w:p>
    <w:p w14:paraId="035CEAD2" w14:textId="77777777" w:rsidR="00225CB7" w:rsidRDefault="00225CB7">
      <w:pPr>
        <w:pStyle w:val="Para"/>
        <w:rPr>
          <w:w w:val="100"/>
        </w:rPr>
      </w:pPr>
      <w:r>
        <w:rPr>
          <w:w w:val="100"/>
        </w:rPr>
        <w:t>[</w:t>
      </w:r>
      <w:r>
        <w:rPr>
          <w:rStyle w:val="Substitute"/>
          <w:w w:val="100"/>
        </w:rPr>
        <w:t>Name of mother</w:t>
      </w:r>
      <w:r>
        <w:rPr>
          <w:w w:val="100"/>
        </w:rPr>
        <w:t>] appeared in person before me today and, in the presence of the undersigned credible witnesses, stated under oath:</w:t>
      </w:r>
    </w:p>
    <w:p w14:paraId="035CEAD3" w14:textId="77777777" w:rsidR="00225CB7" w:rsidRDefault="00225CB7">
      <w:pPr>
        <w:pStyle w:val="Para"/>
        <w:rPr>
          <w:w w:val="100"/>
        </w:rPr>
      </w:pPr>
      <w:r>
        <w:rPr>
          <w:w w:val="100"/>
        </w:rPr>
        <w:t>“My name is [</w:t>
      </w:r>
      <w:r>
        <w:rPr>
          <w:rStyle w:val="Substitute"/>
          <w:w w:val="100"/>
        </w:rPr>
        <w:t>name of mother</w:t>
      </w:r>
      <w:r>
        <w:rPr>
          <w:w w:val="100"/>
        </w:rPr>
        <w:t>]. I am [</w:t>
      </w:r>
      <w:r>
        <w:rPr>
          <w:rStyle w:val="Substitute"/>
          <w:w w:val="100"/>
        </w:rPr>
        <w:t>years</w:t>
      </w:r>
      <w:r>
        <w:rPr>
          <w:w w:val="100"/>
        </w:rPr>
        <w:t>] years of age and reside in [</w:t>
      </w:r>
      <w:r>
        <w:rPr>
          <w:rStyle w:val="Substitute"/>
          <w:w w:val="100"/>
        </w:rPr>
        <w:t>county, state</w:t>
      </w:r>
      <w:r>
        <w:rPr>
          <w:w w:val="100"/>
        </w:rPr>
        <w:t>]. I am the mother of the following child[ren]:</w:t>
      </w:r>
    </w:p>
    <w:p w14:paraId="035CEAD4" w14:textId="77777777" w:rsidR="00225CB7" w:rsidRDefault="00225CB7">
      <w:pPr>
        <w:pStyle w:val="Para"/>
        <w:rPr>
          <w:w w:val="100"/>
        </w:rPr>
      </w:pPr>
      <w:r>
        <w:rPr>
          <w:w w:val="100"/>
        </w:rPr>
        <w:t>“[</w:t>
      </w:r>
      <w:r>
        <w:rPr>
          <w:rStyle w:val="Substitute"/>
          <w:w w:val="100"/>
        </w:rPr>
        <w:t>Name of child</w:t>
      </w:r>
      <w:r>
        <w:rPr>
          <w:w w:val="100"/>
        </w:rPr>
        <w:t>], a [male/female] child born to me on [</w:t>
      </w:r>
      <w:r>
        <w:rPr>
          <w:rStyle w:val="Substitute"/>
          <w:w w:val="100"/>
        </w:rPr>
        <w:t>date</w:t>
      </w:r>
      <w:r>
        <w:rPr>
          <w:w w:val="100"/>
        </w:rPr>
        <w:t>].</w:t>
      </w:r>
      <w:r w:rsidR="00574C13">
        <w:rPr>
          <w:w w:val="100"/>
        </w:rPr>
        <w:t xml:space="preserve"> The child is [</w:t>
      </w:r>
      <w:r w:rsidR="00574C13" w:rsidRPr="00574C13">
        <w:rPr>
          <w:rFonts w:ascii="Arial" w:hAnsi="Arial" w:cs="Arial"/>
          <w:b/>
          <w:w w:val="100"/>
          <w:sz w:val="20"/>
        </w:rPr>
        <w:t>number</w:t>
      </w:r>
      <w:r w:rsidR="00574C13">
        <w:rPr>
          <w:w w:val="100"/>
        </w:rPr>
        <w:t>] [</w:t>
      </w:r>
      <w:r w:rsidR="00110B1E">
        <w:rPr>
          <w:w w:val="100"/>
        </w:rPr>
        <w:t>days</w:t>
      </w:r>
      <w:r w:rsidR="00574C13">
        <w:rPr>
          <w:w w:val="100"/>
        </w:rPr>
        <w:t>/months/</w:t>
      </w:r>
      <w:r w:rsidR="00110B1E">
        <w:rPr>
          <w:w w:val="100"/>
        </w:rPr>
        <w:t>years</w:t>
      </w:r>
      <w:r w:rsidR="00574C13">
        <w:rPr>
          <w:w w:val="100"/>
        </w:rPr>
        <w:t>] old.</w:t>
      </w:r>
    </w:p>
    <w:p w14:paraId="035CEAD5" w14:textId="77777777" w:rsidR="00225CB7" w:rsidRDefault="00225CB7" w:rsidP="00225CB7">
      <w:pPr>
        <w:pStyle w:val="UserInstructionjustifyhidden"/>
      </w:pPr>
      <w:r>
        <w:t>Repeat above paragraph for each additional child the rights to whom are to be relinquished.</w:t>
      </w:r>
    </w:p>
    <w:p w14:paraId="035CEAD6" w14:textId="77777777" w:rsidR="00225CB7" w:rsidRDefault="00225CB7" w:rsidP="00225CB7">
      <w:pPr>
        <w:pStyle w:val="UserInstructioncenterhidden"/>
      </w:pPr>
      <w:r>
        <w:t>Select one of the following.</w:t>
      </w:r>
    </w:p>
    <w:p w14:paraId="035CEAD7" w14:textId="77777777" w:rsidR="00225CB7" w:rsidRDefault="00225CB7">
      <w:pPr>
        <w:pStyle w:val="Para"/>
        <w:rPr>
          <w:w w:val="100"/>
        </w:rPr>
      </w:pPr>
      <w:r>
        <w:rPr>
          <w:w w:val="100"/>
        </w:rPr>
        <w:t xml:space="preserve"> “No person has been appointed or has qualified as guardian of the person[s] or estate[s] of the child[ren].</w:t>
      </w:r>
    </w:p>
    <w:p w14:paraId="035CEAD8" w14:textId="77777777" w:rsidR="00225CB7" w:rsidRDefault="00225CB7" w:rsidP="00225CB7">
      <w:pPr>
        <w:pStyle w:val="UserInstructioncenterhidden"/>
      </w:pPr>
      <w:r>
        <w:t>Or</w:t>
      </w:r>
    </w:p>
    <w:p w14:paraId="035CEAD9" w14:textId="77777777" w:rsidR="00225CB7" w:rsidRDefault="00225CB7">
      <w:pPr>
        <w:pStyle w:val="Para"/>
        <w:rPr>
          <w:w w:val="100"/>
        </w:rPr>
      </w:pPr>
      <w:r>
        <w:rPr>
          <w:w w:val="100"/>
        </w:rPr>
        <w:t xml:space="preserve"> “The guardian of the [person[s]/estate[s]/person[s] and estate[s]] of the child[ren] is [</w:t>
      </w:r>
      <w:r>
        <w:rPr>
          <w:rStyle w:val="Substitute"/>
          <w:w w:val="100"/>
        </w:rPr>
        <w:t>name</w:t>
      </w:r>
      <w:r>
        <w:rPr>
          <w:w w:val="100"/>
        </w:rPr>
        <w:t>], who resides at [</w:t>
      </w:r>
      <w:r>
        <w:rPr>
          <w:rStyle w:val="Substitute"/>
          <w:w w:val="100"/>
        </w:rPr>
        <w:t>address, city, state</w:t>
      </w:r>
      <w:r>
        <w:rPr>
          <w:w w:val="100"/>
        </w:rPr>
        <w:t>].</w:t>
      </w:r>
    </w:p>
    <w:p w14:paraId="035CEADA" w14:textId="77777777" w:rsidR="00225CB7" w:rsidRDefault="00225CB7" w:rsidP="00225CB7">
      <w:pPr>
        <w:pStyle w:val="UserInstructioncenterhidden"/>
      </w:pPr>
      <w:r>
        <w:lastRenderedPageBreak/>
        <w:t>Continue with the following.</w:t>
      </w:r>
    </w:p>
    <w:p w14:paraId="035CEADB" w14:textId="77777777" w:rsidR="00225CB7" w:rsidRDefault="00225CB7">
      <w:pPr>
        <w:pStyle w:val="Para"/>
        <w:rPr>
          <w:w w:val="100"/>
        </w:rPr>
      </w:pPr>
      <w:r>
        <w:rPr>
          <w:w w:val="100"/>
        </w:rPr>
        <w:t xml:space="preserve"> “I [am/am not] presently obligated by court order to make payments for the support of the child[ren].</w:t>
      </w:r>
    </w:p>
    <w:p w14:paraId="035CEADC" w14:textId="77777777" w:rsidR="00225CB7" w:rsidRDefault="00225CB7">
      <w:pPr>
        <w:pStyle w:val="Para"/>
        <w:rPr>
          <w:w w:val="100"/>
        </w:rPr>
      </w:pPr>
      <w:r>
        <w:rPr>
          <w:w w:val="100"/>
        </w:rPr>
        <w:t>“A full description, including statement of value, of all property owned or possessed by the child[ren] is as follows: [</w:t>
      </w:r>
      <w:r>
        <w:rPr>
          <w:rStyle w:val="Substitute"/>
          <w:w w:val="100"/>
        </w:rPr>
        <w:t>describe and state value of property for each child; if no property, state “none”</w:t>
      </w:r>
      <w:r>
        <w:rPr>
          <w:w w:val="100"/>
        </w:rPr>
        <w:t>].</w:t>
      </w:r>
    </w:p>
    <w:p w14:paraId="035CEADD" w14:textId="77777777" w:rsidR="00225CB7" w:rsidRDefault="00225CB7" w:rsidP="00225CB7">
      <w:pPr>
        <w:pStyle w:val="UserInstructioncenterhidden"/>
      </w:pPr>
      <w:r>
        <w:t>Select one of the following.</w:t>
      </w:r>
    </w:p>
    <w:p w14:paraId="035CEADE" w14:textId="46A4107A" w:rsidR="00225CB7" w:rsidRDefault="00225CB7">
      <w:pPr>
        <w:pStyle w:val="Para"/>
        <w:rPr>
          <w:w w:val="100"/>
        </w:rPr>
      </w:pPr>
      <w:r>
        <w:rPr>
          <w:w w:val="100"/>
        </w:rPr>
        <w:t xml:space="preserve"> “The </w:t>
      </w:r>
      <w:r w:rsidR="00390FC9">
        <w:rPr>
          <w:w w:val="100"/>
        </w:rPr>
        <w:t xml:space="preserve">[presumed/acknowledged/adjudicated] </w:t>
      </w:r>
      <w:r>
        <w:rPr>
          <w:w w:val="100"/>
        </w:rPr>
        <w:t>father of the child[ren] is [</w:t>
      </w:r>
      <w:r>
        <w:rPr>
          <w:rStyle w:val="Substitute"/>
          <w:w w:val="100"/>
        </w:rPr>
        <w:t>name</w:t>
      </w:r>
      <w:r>
        <w:rPr>
          <w:w w:val="100"/>
        </w:rPr>
        <w:t>], and he resides in [</w:t>
      </w:r>
      <w:r>
        <w:rPr>
          <w:rStyle w:val="Substitute"/>
          <w:w w:val="100"/>
        </w:rPr>
        <w:t>county, state</w:t>
      </w:r>
      <w:r>
        <w:rPr>
          <w:w w:val="100"/>
        </w:rPr>
        <w:t xml:space="preserve">]. </w:t>
      </w:r>
    </w:p>
    <w:p w14:paraId="035CEADF" w14:textId="77777777" w:rsidR="00225CB7" w:rsidRDefault="00225CB7" w:rsidP="00225CB7">
      <w:pPr>
        <w:pStyle w:val="UserInstructioncenterhidden"/>
      </w:pPr>
      <w:r>
        <w:t>Or</w:t>
      </w:r>
    </w:p>
    <w:p w14:paraId="035CEAE0" w14:textId="77777777" w:rsidR="00225CB7" w:rsidRDefault="00225CB7">
      <w:pPr>
        <w:pStyle w:val="Para"/>
        <w:rPr>
          <w:w w:val="100"/>
        </w:rPr>
      </w:pPr>
      <w:r>
        <w:rPr>
          <w:w w:val="100"/>
        </w:rPr>
        <w:t xml:space="preserve"> “The parental rights of the child[ren]’s father have been terminated by his death. </w:t>
      </w:r>
    </w:p>
    <w:p w14:paraId="035CEAE1" w14:textId="77777777" w:rsidR="00225CB7" w:rsidRDefault="00225CB7" w:rsidP="00225CB7">
      <w:pPr>
        <w:pStyle w:val="UserInstructioncenterhidden"/>
      </w:pPr>
      <w:r>
        <w:t>Or</w:t>
      </w:r>
    </w:p>
    <w:p w14:paraId="035CEAE2" w14:textId="77777777" w:rsidR="00225CB7" w:rsidRDefault="00225CB7">
      <w:pPr>
        <w:pStyle w:val="Para"/>
        <w:rPr>
          <w:w w:val="100"/>
        </w:rPr>
      </w:pPr>
      <w:r>
        <w:rPr>
          <w:w w:val="100"/>
        </w:rPr>
        <w:t xml:space="preserve"> “The parental rights of the child[ren]’s father have been terminated by court order.</w:t>
      </w:r>
    </w:p>
    <w:p w14:paraId="035CEAE3" w14:textId="77777777" w:rsidR="00225CB7" w:rsidRDefault="00225CB7" w:rsidP="00225CB7">
      <w:pPr>
        <w:pStyle w:val="UserInstructioncenterhidden"/>
      </w:pPr>
      <w:r>
        <w:t>Or</w:t>
      </w:r>
    </w:p>
    <w:p w14:paraId="035CEAE4" w14:textId="6264E36A" w:rsidR="00225CB7" w:rsidRDefault="00225CB7">
      <w:pPr>
        <w:pStyle w:val="Para"/>
        <w:rPr>
          <w:w w:val="100"/>
        </w:rPr>
      </w:pPr>
      <w:r>
        <w:rPr>
          <w:w w:val="100"/>
        </w:rPr>
        <w:t xml:space="preserve"> “The child[ren] </w:t>
      </w:r>
      <w:r w:rsidR="00390FC9">
        <w:rPr>
          <w:w w:val="100"/>
        </w:rPr>
        <w:t>[does/do]</w:t>
      </w:r>
      <w:r>
        <w:rPr>
          <w:w w:val="100"/>
        </w:rPr>
        <w:t xml:space="preserve"> no</w:t>
      </w:r>
      <w:r w:rsidR="00390FC9">
        <w:rPr>
          <w:w w:val="100"/>
        </w:rPr>
        <w:t>t have a</w:t>
      </w:r>
      <w:r>
        <w:rPr>
          <w:w w:val="100"/>
        </w:rPr>
        <w:t xml:space="preserve"> presumed</w:t>
      </w:r>
      <w:r w:rsidR="00390FC9">
        <w:rPr>
          <w:w w:val="100"/>
        </w:rPr>
        <w:t>,</w:t>
      </w:r>
      <w:r w:rsidR="00ED5B4F">
        <w:rPr>
          <w:w w:val="100"/>
        </w:rPr>
        <w:t xml:space="preserve"> acknowledged</w:t>
      </w:r>
      <w:r w:rsidR="00390FC9">
        <w:rPr>
          <w:w w:val="100"/>
        </w:rPr>
        <w:t>, or adjudicated</w:t>
      </w:r>
      <w:r>
        <w:rPr>
          <w:w w:val="100"/>
        </w:rPr>
        <w:t xml:space="preserve"> father.</w:t>
      </w:r>
    </w:p>
    <w:p w14:paraId="035CEAE5" w14:textId="77777777" w:rsidR="00225CB7" w:rsidRDefault="00225CB7" w:rsidP="00225CB7">
      <w:pPr>
        <w:pStyle w:val="UserInstructioncenterhidden"/>
      </w:pPr>
      <w:r>
        <w:t>Select one of the following.</w:t>
      </w:r>
    </w:p>
    <w:p w14:paraId="035CEAE6" w14:textId="77777777" w:rsidR="00225CB7" w:rsidRDefault="00225CB7" w:rsidP="00225CB7">
      <w:pPr>
        <w:pStyle w:val="UserInstructionjustifyhidden"/>
      </w:pPr>
      <w:r>
        <w:t>If there is Native American Indian ancestry, see the practice notes at section 50.3 regarding the requirements of the Indian Child Welfare Act.</w:t>
      </w:r>
    </w:p>
    <w:p w14:paraId="035CEAE7" w14:textId="77777777" w:rsidR="00225CB7" w:rsidRDefault="00225CB7">
      <w:pPr>
        <w:pStyle w:val="Para"/>
        <w:rPr>
          <w:w w:val="100"/>
        </w:rPr>
      </w:pPr>
      <w:r>
        <w:rPr>
          <w:w w:val="100"/>
        </w:rPr>
        <w:t xml:space="preserve"> “To the best of my knowledge I do not have Native American Indian ancestry. I am not a registered member of a tribe, nor is any member of my family a registered member of a tribe.</w:t>
      </w:r>
    </w:p>
    <w:p w14:paraId="035CEAE8" w14:textId="77777777" w:rsidR="00225CB7" w:rsidRDefault="00225CB7" w:rsidP="00225CB7">
      <w:pPr>
        <w:pStyle w:val="UserInstructioncenterhidden"/>
      </w:pPr>
      <w:r>
        <w:t>Or</w:t>
      </w:r>
    </w:p>
    <w:p w14:paraId="035CEAE9" w14:textId="77777777" w:rsidR="00225CB7" w:rsidRDefault="00225CB7">
      <w:pPr>
        <w:pStyle w:val="Para"/>
        <w:rPr>
          <w:w w:val="100"/>
        </w:rPr>
      </w:pPr>
      <w:r>
        <w:rPr>
          <w:w w:val="100"/>
        </w:rPr>
        <w:t xml:space="preserve"> “I have Native American Indian ancestry. [I am/My [</w:t>
      </w:r>
      <w:r>
        <w:rPr>
          <w:rStyle w:val="Substitute"/>
          <w:w w:val="100"/>
        </w:rPr>
        <w:t>relationship</w:t>
      </w:r>
      <w:r>
        <w:rPr>
          <w:w w:val="100"/>
        </w:rPr>
        <w:t>] is] a registered member of the [</w:t>
      </w:r>
      <w:r>
        <w:rPr>
          <w:rStyle w:val="Substitute"/>
          <w:w w:val="100"/>
        </w:rPr>
        <w:t>name of tribe</w:t>
      </w:r>
      <w:r>
        <w:rPr>
          <w:w w:val="100"/>
        </w:rPr>
        <w:t>] tribe.</w:t>
      </w:r>
    </w:p>
    <w:p w14:paraId="035CEAEA" w14:textId="77777777" w:rsidR="00225CB7" w:rsidRDefault="00225CB7" w:rsidP="00225CB7">
      <w:pPr>
        <w:pStyle w:val="UserInstructioncenterhidden"/>
      </w:pPr>
      <w:r>
        <w:t>Continue with the following.</w:t>
      </w:r>
    </w:p>
    <w:p w14:paraId="035CEAEB" w14:textId="77777777" w:rsidR="00225CB7" w:rsidRDefault="00225CB7">
      <w:pPr>
        <w:pStyle w:val="Para"/>
        <w:rPr>
          <w:w w:val="100"/>
        </w:rPr>
      </w:pPr>
      <w:r>
        <w:rPr>
          <w:w w:val="100"/>
        </w:rPr>
        <w:t xml:space="preserve"> “It is in the best interest of the child[ren] that the child[ren] be placed for adoption in a suitable home by an agency licensed by the Texas Department of Family and Protective Services to place children for adoption. I therefore designate [the Texas Department of Family and Protective Services/[</w:t>
      </w:r>
      <w:r>
        <w:rPr>
          <w:rStyle w:val="Substitute"/>
          <w:w w:val="100"/>
        </w:rPr>
        <w:t>name and address of agency</w:t>
      </w:r>
      <w:r>
        <w:rPr>
          <w:w w:val="100"/>
        </w:rPr>
        <w:t>], an agency licensed by the Texas Department of Family and Protective Services], [</w:t>
      </w:r>
      <w:r>
        <w:rPr>
          <w:rStyle w:val="Substitute"/>
          <w:w w:val="100"/>
        </w:rPr>
        <w:t>address</w:t>
      </w:r>
      <w:r>
        <w:rPr>
          <w:w w:val="100"/>
        </w:rPr>
        <w:t xml:space="preserve">], to care for children or to place children for adoption, as managing conservator of the child[ren]. I have been informed that my parental rights, powers, duties, and privileges are as follows: </w:t>
      </w:r>
    </w:p>
    <w:p w14:paraId="035CEAEC" w14:textId="77777777" w:rsidR="00225CB7" w:rsidRDefault="00225CB7">
      <w:pPr>
        <w:pStyle w:val="StepNumber1st"/>
        <w:rPr>
          <w:w w:val="100"/>
        </w:rPr>
      </w:pPr>
      <w:r>
        <w:rPr>
          <w:w w:val="100"/>
        </w:rPr>
        <w:t>1.</w:t>
      </w:r>
      <w:r>
        <w:rPr>
          <w:w w:val="100"/>
        </w:rPr>
        <w:tab/>
        <w:t>the right to have physical possession, to direct the moral and religious training, and to designate the residence of the child[ren];</w:t>
      </w:r>
    </w:p>
    <w:p w14:paraId="035CEAED" w14:textId="77777777" w:rsidR="00225CB7" w:rsidRDefault="00225CB7">
      <w:pPr>
        <w:pStyle w:val="StepNumber"/>
        <w:rPr>
          <w:w w:val="100"/>
        </w:rPr>
      </w:pPr>
      <w:r>
        <w:rPr>
          <w:w w:val="100"/>
        </w:rPr>
        <w:t>2.</w:t>
      </w:r>
      <w:r>
        <w:rPr>
          <w:w w:val="100"/>
        </w:rPr>
        <w:tab/>
        <w:t>the duty of care, control, protection, and reasonable discipline of the child[ren];</w:t>
      </w:r>
    </w:p>
    <w:p w14:paraId="035CEAEE" w14:textId="77777777" w:rsidR="00225CB7" w:rsidRDefault="00225CB7">
      <w:pPr>
        <w:pStyle w:val="StepNumber"/>
        <w:rPr>
          <w:w w:val="100"/>
        </w:rPr>
      </w:pPr>
      <w:r>
        <w:rPr>
          <w:w w:val="100"/>
        </w:rPr>
        <w:t>3.</w:t>
      </w:r>
      <w:r>
        <w:rPr>
          <w:w w:val="100"/>
        </w:rPr>
        <w:tab/>
        <w:t>the duty to support the child[ren], including providing the child[ren] with clothing, food, shelter, medical and dental care, and education;</w:t>
      </w:r>
    </w:p>
    <w:p w14:paraId="035CEAEF" w14:textId="77777777" w:rsidR="00225CB7" w:rsidRDefault="00225CB7">
      <w:pPr>
        <w:pStyle w:val="StepNumber"/>
        <w:rPr>
          <w:w w:val="100"/>
        </w:rPr>
      </w:pPr>
      <w:r>
        <w:rPr>
          <w:w w:val="100"/>
        </w:rPr>
        <w:t>4.</w:t>
      </w:r>
      <w:r>
        <w:rPr>
          <w:w w:val="100"/>
        </w:rPr>
        <w:tab/>
        <w:t>the duty, except when a guardian of the estate has been appointed, to manage the estate[s] of the child[ren], including the right as an agent of the child to act in relation to the child[ren]’s estate[s] if [the/a] child’s action is required by a state, the United States, or a foreign government;</w:t>
      </w:r>
    </w:p>
    <w:p w14:paraId="035CEAF0" w14:textId="77777777" w:rsidR="00225CB7" w:rsidRDefault="00225CB7">
      <w:pPr>
        <w:pStyle w:val="StepNumber"/>
        <w:rPr>
          <w:w w:val="100"/>
        </w:rPr>
      </w:pPr>
      <w:r>
        <w:rPr>
          <w:w w:val="100"/>
        </w:rPr>
        <w:t>5.</w:t>
      </w:r>
      <w:r>
        <w:rPr>
          <w:w w:val="100"/>
        </w:rPr>
        <w:tab/>
        <w:t>except as provided by section 264.0111 of the Texas Family Code, the right to the services and earnings of the child[ren];</w:t>
      </w:r>
    </w:p>
    <w:p w14:paraId="035CEAF1" w14:textId="77777777" w:rsidR="00225CB7" w:rsidRDefault="00225CB7">
      <w:pPr>
        <w:pStyle w:val="StepNumber"/>
        <w:rPr>
          <w:w w:val="100"/>
        </w:rPr>
      </w:pPr>
      <w:r>
        <w:rPr>
          <w:w w:val="100"/>
        </w:rPr>
        <w:t>6.</w:t>
      </w:r>
      <w:r>
        <w:rPr>
          <w:w w:val="100"/>
        </w:rPr>
        <w:tab/>
        <w:t>the right to consent to the child[ren]’s marriage, enlistment in the armed forces of the United States, medical and dental care, and psychiatric, psychological, and surgical treatment;</w:t>
      </w:r>
    </w:p>
    <w:p w14:paraId="035CEAF2" w14:textId="77777777" w:rsidR="00225CB7" w:rsidRDefault="00225CB7">
      <w:pPr>
        <w:pStyle w:val="StepNumber"/>
        <w:rPr>
          <w:w w:val="100"/>
        </w:rPr>
      </w:pPr>
      <w:r>
        <w:rPr>
          <w:w w:val="100"/>
        </w:rPr>
        <w:t>7.</w:t>
      </w:r>
      <w:r>
        <w:rPr>
          <w:w w:val="100"/>
        </w:rPr>
        <w:tab/>
        <w:t>the right to represent the child[ren] in legal action and to make other decisions of substantial legal significance concerning the child[ren];</w:t>
      </w:r>
    </w:p>
    <w:p w14:paraId="035CEAF3" w14:textId="77777777" w:rsidR="00225CB7" w:rsidRDefault="00225CB7">
      <w:pPr>
        <w:pStyle w:val="StepNumber"/>
        <w:rPr>
          <w:w w:val="100"/>
        </w:rPr>
      </w:pPr>
      <w:r>
        <w:rPr>
          <w:w w:val="100"/>
        </w:rPr>
        <w:t>8.</w:t>
      </w:r>
      <w:r>
        <w:rPr>
          <w:w w:val="100"/>
        </w:rPr>
        <w:tab/>
        <w:t>the right to receive and give receipt for payments for the support of the child[ren] and to hold or disburse funds for the benefit of the child[ren];</w:t>
      </w:r>
    </w:p>
    <w:p w14:paraId="035CEAF4" w14:textId="77777777" w:rsidR="00225CB7" w:rsidRDefault="00225CB7">
      <w:pPr>
        <w:pStyle w:val="StepNumber"/>
        <w:rPr>
          <w:w w:val="100"/>
        </w:rPr>
      </w:pPr>
      <w:r>
        <w:rPr>
          <w:w w:val="100"/>
        </w:rPr>
        <w:t>9.</w:t>
      </w:r>
      <w:r>
        <w:rPr>
          <w:w w:val="100"/>
        </w:rPr>
        <w:tab/>
        <w:t>the right to inherit from and through the child[ren];</w:t>
      </w:r>
    </w:p>
    <w:p w14:paraId="035CEAF5" w14:textId="30129EB5" w:rsidR="00225CB7" w:rsidRDefault="00225CB7">
      <w:pPr>
        <w:pStyle w:val="StepNumber"/>
        <w:rPr>
          <w:w w:val="100"/>
        </w:rPr>
      </w:pPr>
      <w:r>
        <w:rPr>
          <w:w w:val="100"/>
        </w:rPr>
        <w:t>10.</w:t>
      </w:r>
      <w:r>
        <w:rPr>
          <w:w w:val="100"/>
        </w:rPr>
        <w:tab/>
        <w:t>the right to make decisions concerning the child[ren]’s education;</w:t>
      </w:r>
    </w:p>
    <w:p w14:paraId="436AE3DA" w14:textId="7252E5FC" w:rsidR="007B3815" w:rsidRDefault="00266A8B" w:rsidP="00266A8B">
      <w:pPr>
        <w:pStyle w:val="StepNumber"/>
        <w:rPr>
          <w:w w:val="100"/>
        </w:rPr>
      </w:pPr>
      <w:r>
        <w:rPr>
          <w:w w:val="100"/>
        </w:rPr>
        <w:t>11.</w:t>
      </w:r>
      <w:r>
        <w:rPr>
          <w:w w:val="100"/>
        </w:rPr>
        <w:tab/>
      </w:r>
      <w:r w:rsidRPr="00736609">
        <w:rPr>
          <w:w w:val="100"/>
        </w:rPr>
        <w:t>the right to designate the school the child</w:t>
      </w:r>
      <w:r>
        <w:rPr>
          <w:w w:val="100"/>
        </w:rPr>
        <w:t>[ren]</w:t>
      </w:r>
      <w:r w:rsidRPr="00736609">
        <w:rPr>
          <w:w w:val="100"/>
        </w:rPr>
        <w:t xml:space="preserve"> will attend and to enroll the child</w:t>
      </w:r>
      <w:r>
        <w:rPr>
          <w:w w:val="100"/>
        </w:rPr>
        <w:t>[ren]</w:t>
      </w:r>
      <w:r w:rsidRPr="00736609">
        <w:rPr>
          <w:w w:val="100"/>
        </w:rPr>
        <w:t xml:space="preserve"> in the school, subject to any eligibility or admissions requirements; and</w:t>
      </w:r>
    </w:p>
    <w:p w14:paraId="035CEAF6" w14:textId="4EC01BB0" w:rsidR="00225CB7" w:rsidRDefault="00225CB7">
      <w:pPr>
        <w:pStyle w:val="StepNumber"/>
        <w:rPr>
          <w:w w:val="100"/>
        </w:rPr>
      </w:pPr>
      <w:r>
        <w:rPr>
          <w:w w:val="100"/>
        </w:rPr>
        <w:t>1</w:t>
      </w:r>
      <w:r w:rsidR="00266A8B">
        <w:rPr>
          <w:w w:val="100"/>
        </w:rPr>
        <w:t>2</w:t>
      </w:r>
      <w:r>
        <w:rPr>
          <w:w w:val="100"/>
        </w:rPr>
        <w:t>.</w:t>
      </w:r>
      <w:r>
        <w:rPr>
          <w:w w:val="100"/>
        </w:rPr>
        <w:tab/>
        <w:t>any other right or duty existing between a parent and child[ren] by virtue of law.</w:t>
      </w:r>
    </w:p>
    <w:p w14:paraId="035CEAF7" w14:textId="77777777" w:rsidR="00225CB7" w:rsidRDefault="00225CB7">
      <w:pPr>
        <w:pStyle w:val="Para"/>
        <w:rPr>
          <w:w w:val="100"/>
        </w:rPr>
      </w:pPr>
      <w:r>
        <w:rPr>
          <w:w w:val="100"/>
        </w:rPr>
        <w:t>“I freely, voluntarily, and permanently give and relinquish to the agency named above all my parental rights and duties. I consent to the placement of the child[ren] for adoption by this agency.</w:t>
      </w:r>
    </w:p>
    <w:p w14:paraId="035CEAF8" w14:textId="77777777" w:rsidR="00225CB7" w:rsidRDefault="00225CB7">
      <w:pPr>
        <w:pStyle w:val="Para"/>
        <w:rPr>
          <w:w w:val="100"/>
        </w:rPr>
      </w:pPr>
      <w:r>
        <w:rPr>
          <w:w w:val="100"/>
        </w:rPr>
        <w:t>“I fully understand that a lawsuit [will be promptly/has been] filed in [the [</w:t>
      </w:r>
      <w:r>
        <w:rPr>
          <w:rStyle w:val="Substitute"/>
          <w:w w:val="100"/>
        </w:rPr>
        <w:t>designation</w:t>
      </w:r>
      <w:r>
        <w:rPr>
          <w:w w:val="100"/>
        </w:rPr>
        <w:t>] Court of [</w:t>
      </w:r>
      <w:r>
        <w:rPr>
          <w:rStyle w:val="Substitute"/>
          <w:w w:val="100"/>
        </w:rPr>
        <w:t>county</w:t>
      </w:r>
      <w:r>
        <w:rPr>
          <w:w w:val="100"/>
        </w:rPr>
        <w:t xml:space="preserve">] County, Texas/a court of competent jurisdiction] to terminate forever the parent-child relationship between me and the child[ren] named above. I fully understand that the termination suit may or may not be combined with a suit to adopt my child[ren]. I understand that either way, once the Court terminates my parental rights, I have no further say concerning my child[ren], whether or not my child[ren] [is/are] adopted then or at some later time. </w:t>
      </w:r>
    </w:p>
    <w:p w14:paraId="035CEAF9" w14:textId="77777777" w:rsidR="00225CB7" w:rsidRDefault="00225CB7">
      <w:pPr>
        <w:pStyle w:val="Para"/>
        <w:rPr>
          <w:w w:val="100"/>
        </w:rPr>
      </w:pPr>
      <w:r>
        <w:rPr>
          <w:w w:val="100"/>
        </w:rPr>
        <w:t>“I know that I have the right to appear personally before the Court, with an attorney of my choice, to testify about my desires with respect to my child[ren]. However, I do not want to go to court in person and choose not to be represented by a lawyer. I want [</w:t>
      </w:r>
      <w:r>
        <w:rPr>
          <w:rStyle w:val="Substitute"/>
          <w:w w:val="100"/>
        </w:rPr>
        <w:t>name of agency</w:t>
      </w:r>
      <w:r>
        <w:rPr>
          <w:w w:val="100"/>
        </w:rPr>
        <w:t xml:space="preserve">] to present this Affidavit for Voluntary Relinquishment of Parental Rights to the Court. </w:t>
      </w:r>
    </w:p>
    <w:p w14:paraId="035CEAFA" w14:textId="77777777" w:rsidR="00225CB7" w:rsidRDefault="00225CB7">
      <w:pPr>
        <w:pStyle w:val="Para"/>
        <w:rPr>
          <w:w w:val="100"/>
        </w:rPr>
      </w:pPr>
      <w:r>
        <w:rPr>
          <w:w w:val="100"/>
        </w:rPr>
        <w:t>“Because I do not want to testify in person before the Court, I freely and voluntarily waive and give up my right to the issuance, service, and return of citation, notice, and all other process in any suit to terminate my parental rights or in any suit to terminate my parental rights joined with a suit to adopt. I do not want to be informed further about the lawsuit. I specifically agree that a final hearing in the lawsuit may be held at any time without further notice to me. I waive and give up my right to have the official court reporter make a record of the testimony in the lawsuit. Furthermore, I do not want to be mailed or given a copy of the judgment terminating my parental rights and do not want to be notified of the signing, rendition, or entry of that judgment. I also consent to have any suit affecting the parent-child relationship filed or to be filed with respect to the child[ren] named above be decided by an associate judge appointed under section 201.001 of the Texas Family Code.</w:t>
      </w:r>
    </w:p>
    <w:p w14:paraId="035CEAFB" w14:textId="77777777" w:rsidR="00225CB7" w:rsidRDefault="00225CB7">
      <w:pPr>
        <w:pStyle w:val="Para"/>
        <w:rPr>
          <w:w w:val="100"/>
        </w:rPr>
      </w:pPr>
      <w:r>
        <w:rPr>
          <w:w w:val="100"/>
        </w:rPr>
        <w:t xml:space="preserve">“If I am in the armed services of the United States at this time, that fact in no way has interfered with my freedom to make my decision to execute this affidavit, and, insofar as this matter is concerned, I waive all rights, privileges, and exemptions existing or that may hereafter exist in my favor under the Servicemembers Civil Relief Act, including the appointment of counsel to represent me in this case. </w:t>
      </w:r>
    </w:p>
    <w:p w14:paraId="035CEAFC" w14:textId="77777777" w:rsidR="00225CB7" w:rsidRDefault="00225CB7">
      <w:pPr>
        <w:pStyle w:val="Para"/>
        <w:rPr>
          <w:w w:val="100"/>
        </w:rPr>
      </w:pPr>
      <w:r>
        <w:rPr>
          <w:w w:val="100"/>
        </w:rPr>
        <w:t>“</w:t>
      </w:r>
      <w:r>
        <w:rPr>
          <w:rStyle w:val="SmallCaps"/>
          <w:w w:val="100"/>
        </w:rPr>
        <w:t>I fully understand that I may not be further informed about the termination suit or about any other hearings or proceedings affecting the child</w:t>
      </w:r>
      <w:r>
        <w:rPr>
          <w:w w:val="100"/>
        </w:rPr>
        <w:t>[</w:t>
      </w:r>
      <w:r>
        <w:rPr>
          <w:rStyle w:val="SmallCaps"/>
          <w:w w:val="100"/>
        </w:rPr>
        <w:t>ren</w:t>
      </w:r>
      <w:r>
        <w:rPr>
          <w:w w:val="100"/>
        </w:rPr>
        <w:t>]</w:t>
      </w:r>
      <w:r>
        <w:rPr>
          <w:rStyle w:val="SmallCaps"/>
          <w:w w:val="100"/>
        </w:rPr>
        <w:t xml:space="preserve"> named in this affidavit.</w:t>
      </w:r>
    </w:p>
    <w:p w14:paraId="035CEAFD" w14:textId="77777777" w:rsidR="00225CB7" w:rsidRDefault="00225CB7">
      <w:pPr>
        <w:pStyle w:val="Para"/>
        <w:rPr>
          <w:w w:val="100"/>
        </w:rPr>
      </w:pPr>
      <w:r>
        <w:rPr>
          <w:w w:val="100"/>
        </w:rPr>
        <w:t xml:space="preserve">“Termination of the parent-child relationship between me and my child[ren] so that [he/she/they] may be placed for adoption and adopted is in the best interest of the child[ren]. I understand that I make this termination possible by executing this affidavit. </w:t>
      </w:r>
    </w:p>
    <w:p w14:paraId="035CEAFE" w14:textId="77777777" w:rsidR="00225CB7" w:rsidRDefault="00225CB7">
      <w:pPr>
        <w:pStyle w:val="Para"/>
        <w:rPr>
          <w:w w:val="100"/>
        </w:rPr>
      </w:pPr>
      <w:r>
        <w:rPr>
          <w:w w:val="100"/>
        </w:rPr>
        <w:t>“</w:t>
      </w:r>
      <w:r>
        <w:rPr>
          <w:rStyle w:val="SmallCaps"/>
          <w:b/>
          <w:bCs/>
          <w:w w:val="100"/>
        </w:rPr>
        <w:t>I declare that this Affidavit for Voluntary Relinquishment of Parental Rights is and shall be final, permanent, and irrevocable. I fully understand that, if I change my mind at any time, I can never force the agency to destroy, revoke, or return this affidavit and that I cannot take back or undo this affidavit in any way.</w:t>
      </w:r>
    </w:p>
    <w:p w14:paraId="035CEAFF" w14:textId="77777777" w:rsidR="00225CB7" w:rsidRDefault="00225CB7">
      <w:pPr>
        <w:pStyle w:val="Para"/>
        <w:rPr>
          <w:w w:val="100"/>
        </w:rPr>
      </w:pPr>
      <w:r>
        <w:rPr>
          <w:w w:val="100"/>
        </w:rPr>
        <w:t>“I have carefully considered alternative plans for my child[ren]’s future and have obtained the advice of whatever family members, friends, or other persons and professionals I feel were necessary to help me make this decision. This decision is very difficult for me to make, and under other circumstances I might have made a different decision. I know that [</w:t>
      </w:r>
      <w:r>
        <w:rPr>
          <w:rStyle w:val="Substitute"/>
          <w:w w:val="100"/>
        </w:rPr>
        <w:t>name of agency</w:t>
      </w:r>
      <w:r>
        <w:rPr>
          <w:w w:val="100"/>
        </w:rPr>
        <w:t>], in accepting my child[ren] for adoptive placement and assuming responsibility for my child[ren], is relying on my promise that I will not attempt to reclaim my child[ren]. I declare that I fully understand the meaning of this affidavit of relinquishment and the finality of my action in signing it, and I am signing it freely, voluntarily, and with the firm conviction that this decision is the best available alternative for my child[ren].</w:t>
      </w:r>
    </w:p>
    <w:p w14:paraId="035CEB00" w14:textId="77777777" w:rsidR="00225CB7" w:rsidRDefault="00225CB7">
      <w:pPr>
        <w:pStyle w:val="Para"/>
        <w:rPr>
          <w:w w:val="100"/>
        </w:rPr>
      </w:pPr>
      <w:r>
        <w:rPr>
          <w:w w:val="100"/>
        </w:rPr>
        <w:t>“I am signing this affidavit today because I want to sign it and not because [</w:t>
      </w:r>
      <w:r>
        <w:rPr>
          <w:rStyle w:val="Substitute"/>
          <w:w w:val="100"/>
        </w:rPr>
        <w:t>name of agency</w:t>
      </w:r>
      <w:r>
        <w:rPr>
          <w:w w:val="100"/>
        </w:rPr>
        <w:t>] or any other person or persons want me to sign it. I am signing this affidavit in the presence of the two undersigned witnesses. I am also signing this affidavit before a notary public, who has asked me under oath whether or not each and every statement in this affidavit is true and correct.</w:t>
      </w:r>
    </w:p>
    <w:p w14:paraId="035CEB01" w14:textId="77777777" w:rsidR="00225CB7" w:rsidRDefault="00225CB7">
      <w:pPr>
        <w:pStyle w:val="Para"/>
        <w:rPr>
          <w:w w:val="100"/>
        </w:rPr>
      </w:pPr>
      <w:r>
        <w:rPr>
          <w:w w:val="100"/>
        </w:rPr>
        <w:t>“</w:t>
      </w:r>
      <w:r>
        <w:rPr>
          <w:rStyle w:val="SmallCaps"/>
          <w:w w:val="100"/>
        </w:rPr>
        <w:t>I realize that I should not sign this Affidavit for Voluntary Relinquishment of Parental Rights if there is any thought in my mind that I might someday seek to gain custody of my child</w:t>
      </w:r>
      <w:r>
        <w:rPr>
          <w:w w:val="100"/>
        </w:rPr>
        <w:t>[</w:t>
      </w:r>
      <w:r>
        <w:rPr>
          <w:rStyle w:val="SmallCaps"/>
          <w:w w:val="100"/>
        </w:rPr>
        <w:t>ren</w:t>
      </w:r>
      <w:r>
        <w:rPr>
          <w:w w:val="100"/>
        </w:rPr>
        <w:t>]</w:t>
      </w:r>
      <w:r>
        <w:rPr>
          <w:rStyle w:val="SmallCaps"/>
          <w:w w:val="100"/>
        </w:rPr>
        <w:t>. At the time of the signing of this Affidavit for Voluntary Relinquishment of Parental Rights, I feel that I am physically and emotionally prepared to sign this document. I am not currently under the influence of any substance and/or medication that would affect my ability to execute this affidavit.</w:t>
      </w:r>
    </w:p>
    <w:p w14:paraId="035CEB02" w14:textId="77777777" w:rsidR="00225CB7" w:rsidRDefault="00225CB7">
      <w:pPr>
        <w:pStyle w:val="Para"/>
        <w:rPr>
          <w:w w:val="100"/>
        </w:rPr>
      </w:pPr>
      <w:r>
        <w:rPr>
          <w:w w:val="100"/>
        </w:rPr>
        <w:t>“</w:t>
      </w:r>
      <w:r>
        <w:rPr>
          <w:rStyle w:val="SmallCaps"/>
          <w:w w:val="100"/>
        </w:rPr>
        <w:t xml:space="preserve">I acknowledge that I am signing this Affidavit for Voluntary Relinquishment of Parental Rights more than forty-eight hours after the birth of </w:t>
      </w:r>
      <w:r>
        <w:rPr>
          <w:w w:val="100"/>
        </w:rPr>
        <w:t>[</w:t>
      </w:r>
      <w:r>
        <w:rPr>
          <w:rStyle w:val="SmallCaps"/>
          <w:w w:val="100"/>
        </w:rPr>
        <w:t>the/each</w:t>
      </w:r>
      <w:r>
        <w:rPr>
          <w:w w:val="100"/>
        </w:rPr>
        <w:t>]</w:t>
      </w:r>
      <w:r>
        <w:rPr>
          <w:rStyle w:val="SmallCaps"/>
          <w:w w:val="100"/>
        </w:rPr>
        <w:t xml:space="preserve"> child named in this document.</w:t>
      </w:r>
      <w:r>
        <w:rPr>
          <w:w w:val="100"/>
        </w:rPr>
        <w:t>”</w:t>
      </w:r>
    </w:p>
    <w:p w14:paraId="035CEB03" w14:textId="77777777" w:rsidR="00225CB7" w:rsidRDefault="00225CB7">
      <w:pPr>
        <w:pStyle w:val="SignBlock"/>
      </w:pPr>
      <w:r>
        <w:tab/>
      </w:r>
    </w:p>
    <w:p w14:paraId="035CEB04" w14:textId="77777777" w:rsidR="00225CB7" w:rsidRDefault="00225CB7">
      <w:pPr>
        <w:pStyle w:val="SignItemLast"/>
      </w:pPr>
      <w:r>
        <w:t>Affiant</w:t>
      </w:r>
    </w:p>
    <w:p w14:paraId="035CEB05" w14:textId="77777777" w:rsidR="00225CB7" w:rsidRDefault="00225CB7">
      <w:pPr>
        <w:pStyle w:val="SignItemLast"/>
      </w:pPr>
      <w:r>
        <w:t>Witnesses at request of affiant:</w:t>
      </w:r>
    </w:p>
    <w:p w14:paraId="035CEB06" w14:textId="77777777" w:rsidR="00225CB7" w:rsidRDefault="00225CB7">
      <w:pPr>
        <w:pStyle w:val="SignBlock"/>
      </w:pPr>
      <w:r>
        <w:tab/>
      </w:r>
    </w:p>
    <w:p w14:paraId="035CEB07" w14:textId="77777777" w:rsidR="00225CB7" w:rsidRDefault="00225CB7">
      <w:pPr>
        <w:pStyle w:val="SignItem"/>
      </w:pPr>
      <w:r>
        <w:t xml:space="preserve">Witness </w:t>
      </w:r>
    </w:p>
    <w:p w14:paraId="035CEB08" w14:textId="77777777" w:rsidR="00225CB7" w:rsidRDefault="00225CB7">
      <w:pPr>
        <w:pStyle w:val="SignItem"/>
      </w:pPr>
      <w:r>
        <w:t>Printed name:</w:t>
      </w:r>
    </w:p>
    <w:p w14:paraId="035CEB09" w14:textId="77777777" w:rsidR="00225CB7" w:rsidRDefault="00225CB7">
      <w:pPr>
        <w:pStyle w:val="SignItemLast"/>
      </w:pPr>
      <w:r>
        <w:t>Address:</w:t>
      </w:r>
    </w:p>
    <w:p w14:paraId="035CEB0A" w14:textId="77777777" w:rsidR="00225CB7" w:rsidRDefault="00225CB7">
      <w:pPr>
        <w:pStyle w:val="SignBlock"/>
      </w:pPr>
      <w:r>
        <w:tab/>
      </w:r>
    </w:p>
    <w:p w14:paraId="035CEB0B" w14:textId="77777777" w:rsidR="00225CB7" w:rsidRDefault="00225CB7">
      <w:pPr>
        <w:pStyle w:val="SignItem"/>
      </w:pPr>
      <w:r>
        <w:t>Witness</w:t>
      </w:r>
    </w:p>
    <w:p w14:paraId="035CEB0C" w14:textId="77777777" w:rsidR="00225CB7" w:rsidRDefault="00225CB7">
      <w:pPr>
        <w:pStyle w:val="SignItem"/>
      </w:pPr>
      <w:r>
        <w:t>Printed name:</w:t>
      </w:r>
    </w:p>
    <w:p w14:paraId="035CEB0D" w14:textId="77777777" w:rsidR="00225CB7" w:rsidRDefault="00225CB7">
      <w:pPr>
        <w:pStyle w:val="SignItemLast"/>
      </w:pPr>
      <w:r>
        <w:t>Address:</w:t>
      </w:r>
    </w:p>
    <w:p w14:paraId="035CEB0E" w14:textId="77777777" w:rsidR="00225CB7" w:rsidRDefault="00225CB7">
      <w:pPr>
        <w:pStyle w:val="Heading"/>
        <w:jc w:val="center"/>
        <w:rPr>
          <w:w w:val="100"/>
        </w:rPr>
      </w:pPr>
      <w:r>
        <w:rPr>
          <w:w w:val="100"/>
        </w:rPr>
        <w:t>Verification</w:t>
      </w:r>
    </w:p>
    <w:p w14:paraId="035CEB0F" w14:textId="77777777" w:rsidR="00225CB7" w:rsidRDefault="00225CB7">
      <w:pPr>
        <w:pStyle w:val="Para"/>
        <w:rPr>
          <w:w w:val="100"/>
        </w:rPr>
      </w:pPr>
      <w:r>
        <w:rPr>
          <w:w w:val="100"/>
        </w:rPr>
        <w:t>[</w:t>
      </w:r>
      <w:r>
        <w:rPr>
          <w:rStyle w:val="Substitute"/>
          <w:w w:val="100"/>
        </w:rPr>
        <w:t>Name of mother</w:t>
      </w:r>
      <w:r>
        <w:rPr>
          <w:w w:val="100"/>
        </w:rPr>
        <w:t>] appeared in person before me today and stated on her oath that she is the affiant, that she has read the foregoing Affidavit for Voluntary Relinquishment of Parental Rights, and that the statements contained in it are within her personal knowledge and are true and correct.</w:t>
      </w:r>
    </w:p>
    <w:p w14:paraId="035CEB10" w14:textId="77777777" w:rsidR="00225CB7" w:rsidRDefault="00225CB7">
      <w:pPr>
        <w:pStyle w:val="Para"/>
        <w:rPr>
          <w:w w:val="100"/>
        </w:rPr>
      </w:pPr>
      <w:r>
        <w:rPr>
          <w:w w:val="100"/>
        </w:rPr>
        <w:t>This Affidavit for Voluntary Relinquishment of Parental Rights to Licensed Child-Placing Agency was signed under oath before me at __________________ __.</w:t>
      </w:r>
      <w:r>
        <w:rPr>
          <w:rStyle w:val="SmallCaps"/>
          <w:w w:val="100"/>
        </w:rPr>
        <w:t>m</w:t>
      </w:r>
      <w:r>
        <w:rPr>
          <w:w w:val="100"/>
        </w:rPr>
        <w:t xml:space="preserve">. on </w:t>
      </w:r>
      <w:r>
        <w:rPr>
          <w:rStyle w:val="Line"/>
          <w:w w:val="100"/>
        </w:rPr>
        <w:t>______________________________</w:t>
      </w:r>
      <w:r>
        <w:rPr>
          <w:w w:val="100"/>
        </w:rPr>
        <w:t xml:space="preserve"> by the affiant.</w:t>
      </w:r>
    </w:p>
    <w:p w14:paraId="035CEB11" w14:textId="77777777" w:rsidR="00225CB7" w:rsidRDefault="00225CB7">
      <w:pPr>
        <w:pStyle w:val="SignBlock"/>
      </w:pPr>
      <w:r>
        <w:tab/>
      </w:r>
    </w:p>
    <w:p w14:paraId="035CEB12" w14:textId="77777777" w:rsidR="00225CB7" w:rsidRDefault="00225CB7">
      <w:pPr>
        <w:pStyle w:val="SignItemLast"/>
      </w:pPr>
      <w:r>
        <w:t>Notary Public, State of Texas</w:t>
      </w:r>
    </w:p>
    <w:p w14:paraId="035CEB13" w14:textId="77777777" w:rsidR="007F463F" w:rsidRDefault="007F463F" w:rsidP="00937698"/>
    <w:sectPr w:rsidR="007F463F" w:rsidSect="00225CB7">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CEB16" w14:textId="77777777" w:rsidR="005C0D2F" w:rsidRDefault="005C0D2F">
      <w:r>
        <w:separator/>
      </w:r>
    </w:p>
  </w:endnote>
  <w:endnote w:type="continuationSeparator" w:id="0">
    <w:p w14:paraId="035CEB17" w14:textId="77777777" w:rsidR="005C0D2F" w:rsidRDefault="005C0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CEB19" w14:textId="77777777" w:rsidR="008E4CFF" w:rsidRDefault="008E4CFF" w:rsidP="008E4CFF">
    <w:pPr>
      <w:tabs>
        <w:tab w:val="right" w:pos="9360"/>
      </w:tabs>
    </w:pPr>
    <w:r>
      <w:tab/>
      <w:t>__________________</w:t>
    </w:r>
  </w:p>
  <w:p w14:paraId="035CEB1A" w14:textId="77777777" w:rsidR="008E4CFF" w:rsidRDefault="008E4CFF" w:rsidP="008E4CFF">
    <w:r>
      <w:tab/>
    </w:r>
    <w:r>
      <w:tab/>
    </w:r>
    <w:r>
      <w:tab/>
    </w:r>
    <w:r>
      <w:tab/>
    </w:r>
    <w:r>
      <w:tab/>
    </w:r>
    <w:r>
      <w:tab/>
    </w:r>
    <w:r>
      <w:tab/>
    </w:r>
    <w:r>
      <w:tab/>
    </w:r>
    <w:r>
      <w:tab/>
    </w:r>
    <w:r>
      <w:tab/>
      <w:t>Affiant’s initials</w:t>
    </w:r>
  </w:p>
  <w:p w14:paraId="035CEB1B" w14:textId="77777777" w:rsidR="008E4CFF" w:rsidRDefault="008E4CFF">
    <w:pPr>
      <w:pStyle w:val="Footer"/>
    </w:pPr>
  </w:p>
  <w:p w14:paraId="035CEB1C" w14:textId="77777777" w:rsidR="00F72310" w:rsidRDefault="00F723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CEB14" w14:textId="77777777" w:rsidR="005C0D2F" w:rsidRDefault="005C0D2F">
      <w:r>
        <w:separator/>
      </w:r>
    </w:p>
  </w:footnote>
  <w:footnote w:type="continuationSeparator" w:id="0">
    <w:p w14:paraId="035CEB15" w14:textId="77777777" w:rsidR="005C0D2F" w:rsidRDefault="005C0D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CEB18"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712144399">
    <w:abstractNumId w:val="8"/>
  </w:num>
  <w:num w:numId="2" w16cid:durableId="2024630838">
    <w:abstractNumId w:val="8"/>
  </w:num>
  <w:num w:numId="3" w16cid:durableId="156189617">
    <w:abstractNumId w:val="3"/>
  </w:num>
  <w:num w:numId="4" w16cid:durableId="1802570562">
    <w:abstractNumId w:val="3"/>
  </w:num>
  <w:num w:numId="5" w16cid:durableId="2052997375">
    <w:abstractNumId w:val="9"/>
  </w:num>
  <w:num w:numId="6" w16cid:durableId="1449351502">
    <w:abstractNumId w:val="9"/>
  </w:num>
  <w:num w:numId="7" w16cid:durableId="795292970">
    <w:abstractNumId w:val="7"/>
  </w:num>
  <w:num w:numId="8" w16cid:durableId="1462305685">
    <w:abstractNumId w:val="7"/>
  </w:num>
  <w:num w:numId="9" w16cid:durableId="226842818">
    <w:abstractNumId w:val="13"/>
  </w:num>
  <w:num w:numId="10" w16cid:durableId="972448455">
    <w:abstractNumId w:val="15"/>
  </w:num>
  <w:num w:numId="11" w16cid:durableId="764571032">
    <w:abstractNumId w:val="8"/>
  </w:num>
  <w:num w:numId="12" w16cid:durableId="1987661575">
    <w:abstractNumId w:val="3"/>
  </w:num>
  <w:num w:numId="13" w16cid:durableId="1605646925">
    <w:abstractNumId w:val="9"/>
  </w:num>
  <w:num w:numId="14" w16cid:durableId="1730569792">
    <w:abstractNumId w:val="7"/>
  </w:num>
  <w:num w:numId="15" w16cid:durableId="1820923521">
    <w:abstractNumId w:val="6"/>
  </w:num>
  <w:num w:numId="16" w16cid:durableId="997077492">
    <w:abstractNumId w:val="5"/>
  </w:num>
  <w:num w:numId="17" w16cid:durableId="429592644">
    <w:abstractNumId w:val="4"/>
  </w:num>
  <w:num w:numId="18" w16cid:durableId="566913357">
    <w:abstractNumId w:val="2"/>
  </w:num>
  <w:num w:numId="19" w16cid:durableId="1643118623">
    <w:abstractNumId w:val="1"/>
  </w:num>
  <w:num w:numId="20" w16cid:durableId="2098207285">
    <w:abstractNumId w:val="0"/>
  </w:num>
  <w:num w:numId="21" w16cid:durableId="1526095975">
    <w:abstractNumId w:val="11"/>
  </w:num>
  <w:num w:numId="22" w16cid:durableId="306863354">
    <w:abstractNumId w:val="12"/>
  </w:num>
  <w:num w:numId="23" w16cid:durableId="1818765835">
    <w:abstractNumId w:val="14"/>
  </w:num>
  <w:num w:numId="24" w16cid:durableId="174745303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95312339">
    <w:abstractNumId w:val="10"/>
    <w:lvlOverride w:ilvl="0">
      <w:lvl w:ilvl="0">
        <w:start w:val="1"/>
        <w:numFmt w:val="bullet"/>
        <w:lvlText w:val="State of Texas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53-4.docx"/>
    <w:docVar w:name="TBBStampDate" w:val="03-20-2026"/>
    <w:docVar w:name="TBBVer" w:val="docx"/>
    <w:docVar w:name="TBBYear" w:val="2026"/>
  </w:docVars>
  <w:rsids>
    <w:rsidRoot w:val="00225CB7"/>
    <w:rsid w:val="00006704"/>
    <w:rsid w:val="00035105"/>
    <w:rsid w:val="00055419"/>
    <w:rsid w:val="00075517"/>
    <w:rsid w:val="000A5288"/>
    <w:rsid w:val="000A6DC7"/>
    <w:rsid w:val="000B0F31"/>
    <w:rsid w:val="000B259E"/>
    <w:rsid w:val="000D0833"/>
    <w:rsid w:val="000D5936"/>
    <w:rsid w:val="00103258"/>
    <w:rsid w:val="00110B1E"/>
    <w:rsid w:val="0011462D"/>
    <w:rsid w:val="00124EC7"/>
    <w:rsid w:val="001357DF"/>
    <w:rsid w:val="00165F5C"/>
    <w:rsid w:val="00167635"/>
    <w:rsid w:val="001B4977"/>
    <w:rsid w:val="001C7034"/>
    <w:rsid w:val="001D113B"/>
    <w:rsid w:val="00212AD4"/>
    <w:rsid w:val="00220537"/>
    <w:rsid w:val="00221D27"/>
    <w:rsid w:val="00225CB7"/>
    <w:rsid w:val="00266A8B"/>
    <w:rsid w:val="002733D1"/>
    <w:rsid w:val="002815BC"/>
    <w:rsid w:val="002C1959"/>
    <w:rsid w:val="002C211D"/>
    <w:rsid w:val="002C3E97"/>
    <w:rsid w:val="002C456D"/>
    <w:rsid w:val="002D4648"/>
    <w:rsid w:val="002D4815"/>
    <w:rsid w:val="002F4B1D"/>
    <w:rsid w:val="00300E00"/>
    <w:rsid w:val="003119E6"/>
    <w:rsid w:val="00313D85"/>
    <w:rsid w:val="00320622"/>
    <w:rsid w:val="00340091"/>
    <w:rsid w:val="00361055"/>
    <w:rsid w:val="00382C39"/>
    <w:rsid w:val="00385003"/>
    <w:rsid w:val="003863FE"/>
    <w:rsid w:val="003864FA"/>
    <w:rsid w:val="00386B7C"/>
    <w:rsid w:val="00390FC9"/>
    <w:rsid w:val="0039278E"/>
    <w:rsid w:val="00397006"/>
    <w:rsid w:val="00397661"/>
    <w:rsid w:val="003A1D8C"/>
    <w:rsid w:val="003C0B1C"/>
    <w:rsid w:val="003D1112"/>
    <w:rsid w:val="003D7347"/>
    <w:rsid w:val="003E1B11"/>
    <w:rsid w:val="003E2364"/>
    <w:rsid w:val="004031E7"/>
    <w:rsid w:val="00417CAA"/>
    <w:rsid w:val="004217A3"/>
    <w:rsid w:val="00450583"/>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74C13"/>
    <w:rsid w:val="00582F0A"/>
    <w:rsid w:val="005906DA"/>
    <w:rsid w:val="005967D5"/>
    <w:rsid w:val="005A4421"/>
    <w:rsid w:val="005B3021"/>
    <w:rsid w:val="005B4AE9"/>
    <w:rsid w:val="005B683D"/>
    <w:rsid w:val="005B761A"/>
    <w:rsid w:val="005C0D2F"/>
    <w:rsid w:val="005C4081"/>
    <w:rsid w:val="005F3012"/>
    <w:rsid w:val="00607DAB"/>
    <w:rsid w:val="006161C4"/>
    <w:rsid w:val="006213A8"/>
    <w:rsid w:val="00630A0B"/>
    <w:rsid w:val="006546C9"/>
    <w:rsid w:val="00662FDF"/>
    <w:rsid w:val="00676127"/>
    <w:rsid w:val="00680E59"/>
    <w:rsid w:val="006959A6"/>
    <w:rsid w:val="006961EE"/>
    <w:rsid w:val="006C0869"/>
    <w:rsid w:val="006C1BBF"/>
    <w:rsid w:val="006C2810"/>
    <w:rsid w:val="006D14DF"/>
    <w:rsid w:val="0070594F"/>
    <w:rsid w:val="00746473"/>
    <w:rsid w:val="00763BF6"/>
    <w:rsid w:val="00767ED8"/>
    <w:rsid w:val="00795CB0"/>
    <w:rsid w:val="007A39D0"/>
    <w:rsid w:val="007B3815"/>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646BA"/>
    <w:rsid w:val="00877F53"/>
    <w:rsid w:val="008B3F1F"/>
    <w:rsid w:val="008D0F86"/>
    <w:rsid w:val="008D3F7D"/>
    <w:rsid w:val="008D602D"/>
    <w:rsid w:val="008E4CFF"/>
    <w:rsid w:val="008F41A5"/>
    <w:rsid w:val="00903348"/>
    <w:rsid w:val="00920E5E"/>
    <w:rsid w:val="00937698"/>
    <w:rsid w:val="009518AF"/>
    <w:rsid w:val="00965A52"/>
    <w:rsid w:val="00986BE4"/>
    <w:rsid w:val="009A2FE8"/>
    <w:rsid w:val="009A7C45"/>
    <w:rsid w:val="009C6567"/>
    <w:rsid w:val="009D367E"/>
    <w:rsid w:val="009E048A"/>
    <w:rsid w:val="009F1B69"/>
    <w:rsid w:val="00A026BD"/>
    <w:rsid w:val="00A0583D"/>
    <w:rsid w:val="00A156B5"/>
    <w:rsid w:val="00A34BDC"/>
    <w:rsid w:val="00A735C9"/>
    <w:rsid w:val="00AA74A2"/>
    <w:rsid w:val="00AB3BCD"/>
    <w:rsid w:val="00AC36DE"/>
    <w:rsid w:val="00AE05F0"/>
    <w:rsid w:val="00AE61F5"/>
    <w:rsid w:val="00B12519"/>
    <w:rsid w:val="00B157A8"/>
    <w:rsid w:val="00B15C0D"/>
    <w:rsid w:val="00B17021"/>
    <w:rsid w:val="00B53927"/>
    <w:rsid w:val="00BA13C4"/>
    <w:rsid w:val="00BE2E17"/>
    <w:rsid w:val="00C04F3D"/>
    <w:rsid w:val="00C1069F"/>
    <w:rsid w:val="00C16AEA"/>
    <w:rsid w:val="00C445FE"/>
    <w:rsid w:val="00C53FF7"/>
    <w:rsid w:val="00CA5BD5"/>
    <w:rsid w:val="00CB155D"/>
    <w:rsid w:val="00CC5C2E"/>
    <w:rsid w:val="00CD150A"/>
    <w:rsid w:val="00CF7073"/>
    <w:rsid w:val="00D06367"/>
    <w:rsid w:val="00D24D6E"/>
    <w:rsid w:val="00D25F76"/>
    <w:rsid w:val="00D2766B"/>
    <w:rsid w:val="00D35A20"/>
    <w:rsid w:val="00D47494"/>
    <w:rsid w:val="00D562D6"/>
    <w:rsid w:val="00D93A2E"/>
    <w:rsid w:val="00D94635"/>
    <w:rsid w:val="00D957EF"/>
    <w:rsid w:val="00D96D86"/>
    <w:rsid w:val="00DA05D8"/>
    <w:rsid w:val="00DA1A88"/>
    <w:rsid w:val="00DB22E2"/>
    <w:rsid w:val="00DB48F2"/>
    <w:rsid w:val="00DC4601"/>
    <w:rsid w:val="00DF64BF"/>
    <w:rsid w:val="00E17361"/>
    <w:rsid w:val="00E276AD"/>
    <w:rsid w:val="00E7012A"/>
    <w:rsid w:val="00E8508F"/>
    <w:rsid w:val="00E90259"/>
    <w:rsid w:val="00E95688"/>
    <w:rsid w:val="00ED0F90"/>
    <w:rsid w:val="00ED5B4F"/>
    <w:rsid w:val="00EF0713"/>
    <w:rsid w:val="00EF3BC1"/>
    <w:rsid w:val="00F1261B"/>
    <w:rsid w:val="00F22B3D"/>
    <w:rsid w:val="00F64252"/>
    <w:rsid w:val="00F6777D"/>
    <w:rsid w:val="00F70A20"/>
    <w:rsid w:val="00F72310"/>
    <w:rsid w:val="00F75F04"/>
    <w:rsid w:val="00F94ACB"/>
    <w:rsid w:val="00FA26E8"/>
    <w:rsid w:val="00FD4EB3"/>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5CEACB"/>
  <w15:chartTrackingRefBased/>
  <w15:docId w15:val="{B5B9B7BF-3B53-4475-AF3D-BC90E6C94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footer" w:uiPriority="99"/>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25CB7"/>
    <w:rPr>
      <w:sz w:val="24"/>
      <w:szCs w:val="24"/>
    </w:rPr>
  </w:style>
  <w:style w:type="paragraph" w:styleId="Heading1">
    <w:name w:val="heading 1"/>
    <w:basedOn w:val="Normal"/>
    <w:next w:val="Normal"/>
    <w:uiPriority w:val="1"/>
    <w:qFormat/>
    <w:rsid w:val="00225CB7"/>
    <w:pPr>
      <w:keepNext/>
      <w:spacing w:before="240" w:after="60"/>
      <w:outlineLvl w:val="0"/>
    </w:pPr>
    <w:rPr>
      <w:b/>
      <w:bCs/>
      <w:kern w:val="32"/>
      <w:szCs w:val="32"/>
    </w:rPr>
  </w:style>
  <w:style w:type="paragraph" w:styleId="Heading2">
    <w:name w:val="heading 2"/>
    <w:basedOn w:val="Normal"/>
    <w:next w:val="Normal"/>
    <w:uiPriority w:val="1"/>
    <w:qFormat/>
    <w:rsid w:val="00225CB7"/>
    <w:pPr>
      <w:keepNext/>
      <w:spacing w:before="240" w:after="60"/>
      <w:outlineLvl w:val="1"/>
    </w:pPr>
    <w:rPr>
      <w:b/>
      <w:bCs/>
      <w:iCs/>
      <w:szCs w:val="28"/>
    </w:rPr>
  </w:style>
  <w:style w:type="paragraph" w:styleId="Heading3">
    <w:name w:val="heading 3"/>
    <w:basedOn w:val="Normal"/>
    <w:next w:val="Normal"/>
    <w:uiPriority w:val="1"/>
    <w:qFormat/>
    <w:rsid w:val="00225CB7"/>
    <w:pPr>
      <w:spacing w:before="240" w:after="60"/>
      <w:outlineLvl w:val="2"/>
    </w:pPr>
    <w:rPr>
      <w:b/>
      <w:bCs/>
      <w:szCs w:val="26"/>
    </w:rPr>
  </w:style>
  <w:style w:type="paragraph" w:styleId="Heading4">
    <w:name w:val="heading 4"/>
    <w:basedOn w:val="Normal"/>
    <w:next w:val="Normal"/>
    <w:uiPriority w:val="1"/>
    <w:qFormat/>
    <w:rsid w:val="00225CB7"/>
    <w:pPr>
      <w:spacing w:before="240" w:after="60"/>
      <w:outlineLvl w:val="3"/>
    </w:pPr>
    <w:rPr>
      <w:b/>
      <w:bCs/>
      <w:szCs w:val="28"/>
    </w:rPr>
  </w:style>
  <w:style w:type="paragraph" w:styleId="Heading5">
    <w:name w:val="heading 5"/>
    <w:basedOn w:val="Normal"/>
    <w:next w:val="Normal"/>
    <w:uiPriority w:val="1"/>
    <w:qFormat/>
    <w:rsid w:val="00225CB7"/>
    <w:pPr>
      <w:spacing w:before="240" w:after="60"/>
      <w:outlineLvl w:val="4"/>
    </w:pPr>
    <w:rPr>
      <w:b/>
      <w:bCs/>
      <w:iCs/>
      <w:szCs w:val="26"/>
    </w:rPr>
  </w:style>
  <w:style w:type="paragraph" w:styleId="Heading6">
    <w:name w:val="heading 6"/>
    <w:basedOn w:val="Normal"/>
    <w:next w:val="Normal"/>
    <w:uiPriority w:val="1"/>
    <w:qFormat/>
    <w:rsid w:val="00225CB7"/>
    <w:pPr>
      <w:spacing w:before="240" w:after="60"/>
      <w:outlineLvl w:val="5"/>
    </w:pPr>
    <w:rPr>
      <w:b/>
      <w:bCs/>
      <w:szCs w:val="22"/>
    </w:rPr>
  </w:style>
  <w:style w:type="paragraph" w:styleId="Heading7">
    <w:name w:val="heading 7"/>
    <w:basedOn w:val="Normal"/>
    <w:next w:val="Normal"/>
    <w:uiPriority w:val="1"/>
    <w:qFormat/>
    <w:rsid w:val="00225CB7"/>
    <w:pPr>
      <w:spacing w:before="240" w:after="60"/>
      <w:outlineLvl w:val="6"/>
    </w:pPr>
    <w:rPr>
      <w:b/>
    </w:rPr>
  </w:style>
  <w:style w:type="paragraph" w:styleId="Heading8">
    <w:name w:val="heading 8"/>
    <w:basedOn w:val="Normal"/>
    <w:next w:val="Normal"/>
    <w:uiPriority w:val="1"/>
    <w:qFormat/>
    <w:rsid w:val="00225CB7"/>
    <w:pPr>
      <w:spacing w:before="240" w:after="60"/>
      <w:outlineLvl w:val="7"/>
    </w:pPr>
    <w:rPr>
      <w:b/>
      <w:iCs/>
    </w:rPr>
  </w:style>
  <w:style w:type="paragraph" w:styleId="Heading9">
    <w:name w:val="heading 9"/>
    <w:basedOn w:val="Normal"/>
    <w:next w:val="Normal"/>
    <w:uiPriority w:val="2"/>
    <w:qFormat/>
    <w:rsid w:val="00225CB7"/>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25CB7"/>
    <w:pPr>
      <w:spacing w:after="240"/>
    </w:pPr>
    <w:rPr>
      <w:szCs w:val="20"/>
    </w:rPr>
  </w:style>
  <w:style w:type="paragraph" w:styleId="Quote">
    <w:name w:val="Quote"/>
    <w:basedOn w:val="BodyText"/>
    <w:uiPriority w:val="2"/>
    <w:qFormat/>
    <w:rsid w:val="00225CB7"/>
    <w:pPr>
      <w:ind w:left="1440" w:right="1440"/>
    </w:pPr>
  </w:style>
  <w:style w:type="paragraph" w:customStyle="1" w:styleId="BodyTextContinued">
    <w:name w:val="Body Text Continued"/>
    <w:basedOn w:val="BodyText"/>
    <w:next w:val="BodyText"/>
    <w:rsid w:val="00225CB7"/>
  </w:style>
  <w:style w:type="paragraph" w:styleId="TOC1">
    <w:name w:val="toc 1"/>
    <w:basedOn w:val="Normal"/>
    <w:next w:val="Normal"/>
    <w:autoRedefine/>
    <w:uiPriority w:val="2"/>
    <w:rsid w:val="00225CB7"/>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25CB7"/>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25CB7"/>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25CB7"/>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25CB7"/>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25CB7"/>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25CB7"/>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25CB7"/>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25CB7"/>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25CB7"/>
    <w:pPr>
      <w:numPr>
        <w:numId w:val="9"/>
      </w:numPr>
    </w:pPr>
  </w:style>
  <w:style w:type="paragraph" w:styleId="ListNumber2">
    <w:name w:val="List Number 2"/>
    <w:basedOn w:val="BodyText"/>
    <w:uiPriority w:val="1"/>
    <w:rsid w:val="00225CB7"/>
    <w:pPr>
      <w:numPr>
        <w:numId w:val="10"/>
      </w:numPr>
    </w:pPr>
  </w:style>
  <w:style w:type="paragraph" w:styleId="ListBullet">
    <w:name w:val="List Bullet"/>
    <w:basedOn w:val="BodyText"/>
    <w:uiPriority w:val="1"/>
    <w:rsid w:val="00225CB7"/>
    <w:pPr>
      <w:numPr>
        <w:numId w:val="5"/>
      </w:numPr>
      <w:tabs>
        <w:tab w:val="left" w:pos="1440"/>
      </w:tabs>
    </w:pPr>
    <w:rPr>
      <w:szCs w:val="24"/>
    </w:rPr>
  </w:style>
  <w:style w:type="paragraph" w:styleId="ListBullet2">
    <w:name w:val="List Bullet 2"/>
    <w:basedOn w:val="BodyText"/>
    <w:uiPriority w:val="1"/>
    <w:rsid w:val="00225CB7"/>
    <w:pPr>
      <w:numPr>
        <w:numId w:val="7"/>
      </w:numPr>
      <w:tabs>
        <w:tab w:val="clear" w:pos="1440"/>
        <w:tab w:val="left" w:pos="720"/>
      </w:tabs>
      <w:ind w:left="720"/>
    </w:pPr>
    <w:rPr>
      <w:szCs w:val="24"/>
    </w:rPr>
  </w:style>
  <w:style w:type="paragraph" w:styleId="Header">
    <w:name w:val="header"/>
    <w:basedOn w:val="Normal"/>
    <w:uiPriority w:val="1"/>
    <w:rsid w:val="00225CB7"/>
    <w:pPr>
      <w:tabs>
        <w:tab w:val="center" w:pos="4680"/>
        <w:tab w:val="right" w:pos="9360"/>
      </w:tabs>
    </w:pPr>
  </w:style>
  <w:style w:type="paragraph" w:styleId="Footer">
    <w:name w:val="footer"/>
    <w:basedOn w:val="Normal"/>
    <w:link w:val="FooterChar"/>
    <w:uiPriority w:val="99"/>
    <w:rsid w:val="00225CB7"/>
    <w:pPr>
      <w:tabs>
        <w:tab w:val="center" w:pos="4680"/>
        <w:tab w:val="right" w:pos="9360"/>
      </w:tabs>
    </w:pPr>
  </w:style>
  <w:style w:type="table" w:styleId="TableGrid">
    <w:name w:val="Table Grid"/>
    <w:basedOn w:val="TableNormal"/>
    <w:rsid w:val="00225C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25CB7"/>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25CB7"/>
    <w:rPr>
      <w:rFonts w:ascii="Times New Roman Bold" w:hAnsi="Times New Roman Bold" w:cs="Arial"/>
      <w:b/>
      <w:vanish/>
      <w:color w:val="FF0000"/>
    </w:rPr>
  </w:style>
  <w:style w:type="paragraph" w:customStyle="1" w:styleId="Formhidden">
    <w:name w:val="Form_hidden"/>
    <w:rsid w:val="00225CB7"/>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25CB7"/>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25CB7"/>
    <w:rPr>
      <w:sz w:val="20"/>
      <w:szCs w:val="20"/>
    </w:rPr>
  </w:style>
  <w:style w:type="paragraph" w:customStyle="1" w:styleId="Titlehidden">
    <w:name w:val="Title_hidden"/>
    <w:uiPriority w:val="99"/>
    <w:qFormat/>
    <w:rsid w:val="00225CB7"/>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225CB7"/>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25CB7"/>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25CB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25CB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25CB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25CB7"/>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25CB7"/>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25CB7"/>
    <w:rPr>
      <w:rFonts w:ascii="Arial" w:hAnsi="Arial"/>
      <w:i/>
      <w:vanish/>
      <w:color w:val="FF0000"/>
      <w:szCs w:val="24"/>
    </w:rPr>
  </w:style>
  <w:style w:type="paragraph" w:customStyle="1" w:styleId="MnLevel4hidden">
    <w:name w:val="MnLevel4_hidden"/>
    <w:uiPriority w:val="2"/>
    <w:rsid w:val="00225CB7"/>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25CB7"/>
    <w:pPr>
      <w:spacing w:after="240"/>
      <w:ind w:right="5760"/>
    </w:pPr>
    <w:rPr>
      <w:rFonts w:ascii="Arial" w:hAnsi="Arial" w:cs="Arial"/>
      <w:i/>
      <w:vanish/>
      <w:color w:val="FF0000"/>
    </w:rPr>
  </w:style>
  <w:style w:type="paragraph" w:customStyle="1" w:styleId="MnListnhidden">
    <w:name w:val="MnList_n_hidden"/>
    <w:uiPriority w:val="2"/>
    <w:rsid w:val="00225CB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25CB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25CB7"/>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25CB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25CB7"/>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25CB7"/>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25CB7"/>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25CB7"/>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25CB7"/>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25CB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25CB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25CB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25CB7"/>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25CB7"/>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25CB7"/>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25CB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25CB7"/>
    <w:rPr>
      <w:vanish/>
      <w:sz w:val="4"/>
      <w:szCs w:val="24"/>
    </w:rPr>
  </w:style>
  <w:style w:type="paragraph" w:customStyle="1" w:styleId="clausetitlehidden">
    <w:name w:val="clause_title_hidden"/>
    <w:basedOn w:val="Normal"/>
    <w:uiPriority w:val="2"/>
    <w:qFormat/>
    <w:rsid w:val="00225CB7"/>
    <w:pPr>
      <w:spacing w:after="240"/>
      <w:ind w:left="720" w:hanging="720"/>
    </w:pPr>
    <w:rPr>
      <w:i/>
      <w:vanish/>
      <w:color w:val="FF0000"/>
    </w:rPr>
  </w:style>
  <w:style w:type="paragraph" w:customStyle="1" w:styleId="clausenumberhidden">
    <w:name w:val="clause_number_hidden"/>
    <w:basedOn w:val="Normal"/>
    <w:uiPriority w:val="2"/>
    <w:qFormat/>
    <w:rsid w:val="00225CB7"/>
    <w:pPr>
      <w:spacing w:after="240"/>
    </w:pPr>
    <w:rPr>
      <w:rFonts w:ascii="Arial" w:hAnsi="Arial"/>
      <w:b/>
      <w:i/>
      <w:vanish/>
      <w:color w:val="FF0000"/>
      <w:sz w:val="20"/>
    </w:rPr>
  </w:style>
  <w:style w:type="paragraph" w:customStyle="1" w:styleId="TitleBeforeSubhidden">
    <w:name w:val="TitleBeforeSub_hidden"/>
    <w:uiPriority w:val="2"/>
    <w:qFormat/>
    <w:rsid w:val="00225CB7"/>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225CB7"/>
  </w:style>
  <w:style w:type="paragraph" w:customStyle="1" w:styleId="TitleBeforeSub">
    <w:name w:val="TitleBeforeSub"/>
    <w:uiPriority w:val="2"/>
    <w:qFormat/>
    <w:rsid w:val="00225CB7"/>
    <w:pPr>
      <w:keepNext/>
      <w:widowControl w:val="0"/>
      <w:suppressAutoHyphens/>
      <w:spacing w:line="340" w:lineRule="atLeast"/>
      <w:jc w:val="center"/>
    </w:pPr>
    <w:rPr>
      <w:b/>
      <w:sz w:val="28"/>
      <w:szCs w:val="24"/>
    </w:rPr>
  </w:style>
  <w:style w:type="paragraph" w:customStyle="1" w:styleId="Heading">
    <w:name w:val="Heading"/>
    <w:uiPriority w:val="99"/>
    <w:rsid w:val="00225CB7"/>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225CB7"/>
    <w:rPr>
      <w:rFonts w:ascii="Times New Roman" w:hAnsi="Times New Roman" w:cs="Times New Roman"/>
      <w:b/>
      <w:bCs/>
      <w:sz w:val="28"/>
      <w:szCs w:val="24"/>
    </w:rPr>
  </w:style>
  <w:style w:type="paragraph" w:customStyle="1" w:styleId="Para">
    <w:name w:val="Para"/>
    <w:uiPriority w:val="99"/>
    <w:rsid w:val="00225CB7"/>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225CB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225CB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225CB7"/>
    <w:pPr>
      <w:widowControl w:val="0"/>
      <w:suppressAutoHyphens/>
      <w:autoSpaceDE w:val="0"/>
      <w:autoSpaceDN w:val="0"/>
      <w:adjustRightInd w:val="0"/>
      <w:spacing w:after="240"/>
    </w:pPr>
    <w:rPr>
      <w:color w:val="000000"/>
      <w:w w:val="0"/>
      <w:sz w:val="4"/>
      <w:szCs w:val="4"/>
    </w:rPr>
  </w:style>
  <w:style w:type="paragraph" w:customStyle="1" w:styleId="State">
    <w:name w:val="State"/>
    <w:uiPriority w:val="99"/>
    <w:rsid w:val="00225CB7"/>
    <w:pPr>
      <w:widowControl w:val="0"/>
      <w:tabs>
        <w:tab w:val="left" w:pos="4320"/>
      </w:tabs>
      <w:suppressAutoHyphens/>
      <w:autoSpaceDE w:val="0"/>
      <w:autoSpaceDN w:val="0"/>
      <w:adjustRightInd w:val="0"/>
      <w:spacing w:after="240" w:line="280" w:lineRule="atLeast"/>
    </w:pPr>
    <w:rPr>
      <w:caps/>
      <w:color w:val="000000"/>
      <w:w w:val="0"/>
      <w:sz w:val="24"/>
      <w:szCs w:val="24"/>
    </w:rPr>
  </w:style>
  <w:style w:type="character" w:customStyle="1" w:styleId="Substitute">
    <w:name w:val="Substitute"/>
    <w:uiPriority w:val="99"/>
    <w:rsid w:val="00225CB7"/>
    <w:rPr>
      <w:rFonts w:ascii="Arial" w:hAnsi="Arial" w:cs="Arial"/>
      <w:b/>
      <w:bCs/>
      <w:sz w:val="20"/>
      <w:szCs w:val="20"/>
    </w:rPr>
  </w:style>
  <w:style w:type="character" w:customStyle="1" w:styleId="Line">
    <w:name w:val="Line"/>
    <w:uiPriority w:val="99"/>
    <w:rsid w:val="00225CB7"/>
  </w:style>
  <w:style w:type="character" w:customStyle="1" w:styleId="SmallCaps">
    <w:name w:val="SmallCaps"/>
    <w:uiPriority w:val="99"/>
    <w:rsid w:val="00225CB7"/>
    <w:rPr>
      <w:smallCaps/>
      <w:sz w:val="26"/>
      <w:szCs w:val="26"/>
    </w:rPr>
  </w:style>
  <w:style w:type="character" w:customStyle="1" w:styleId="FooterChar">
    <w:name w:val="Footer Char"/>
    <w:link w:val="Footer"/>
    <w:uiPriority w:val="99"/>
    <w:rsid w:val="008E4CF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716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423CFC4E-BEF6-4E84-93D5-5793F6311C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81895B-2FFD-4A3C-B171-2A25220A698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1626AACA-2F78-40AB-856F-D6F2BDF70ECE}">
  <ds:schemaRefs>
    <ds:schemaRef ds:uri="http://schemas.microsoft.com/sharepoint/v3/contenttype/forms"/>
  </ds:schemaRefs>
</ds:datastoreItem>
</file>

<file path=customXml/itemProps4.xml><?xml version="1.0" encoding="utf-8"?>
<ds:datastoreItem xmlns:ds="http://schemas.openxmlformats.org/officeDocument/2006/customXml" ds:itemID="{96C44697-B179-4054-BE8B-9BFB9FB14B2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1577</Words>
  <Characters>8994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8</cp:revision>
  <cp:lastPrinted>2014-05-14T19:02:00Z</cp:lastPrinted>
  <dcterms:created xsi:type="dcterms:W3CDTF">2022-01-13T19:03:00Z</dcterms:created>
  <dcterms:modified xsi:type="dcterms:W3CDTF">2026-03-20T13:32:00Z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13919400.0000000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