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7C32" w14:textId="77777777" w:rsidR="00186BC1" w:rsidRDefault="00186BC1">
      <w:pPr>
        <w:pStyle w:val="Formhidden"/>
      </w:pPr>
      <w:r>
        <w:t>Form 5-63</w:t>
      </w:r>
    </w:p>
    <w:p w14:paraId="2BC97C33" w14:textId="77777777" w:rsidR="00186BC1" w:rsidRDefault="00186BC1">
      <w:pPr>
        <w:pStyle w:val="DescriptionLasthidden"/>
      </w:pPr>
      <w:r>
        <w:t>The court may permit a party to withdraw or amend admissions under circumstances described in Tex. R. Civ. P. 198.3.</w:t>
      </w:r>
    </w:p>
    <w:p w14:paraId="2BC97C34" w14:textId="77777777" w:rsidR="00186BC1" w:rsidRDefault="00186BC1" w:rsidP="00DD15DB">
      <w:pPr>
        <w:pStyle w:val="UserInstructionjustifyhidden"/>
      </w:pPr>
      <w:r>
        <w:t>Include the following notice if a minor is named in the caption or if the motion contains other unredacted sensitive data. See § 6 of the Introduction in volume 1 of this manual concerning protection of sensitive data in filed documents.</w:t>
      </w:r>
    </w:p>
    <w:p w14:paraId="2BC97C35" w14:textId="77777777" w:rsidR="00186BC1" w:rsidRDefault="003D00AF" w:rsidP="003D00AF">
      <w:pPr>
        <w:pStyle w:val="Notice"/>
      </w:pPr>
      <w:r>
        <w:t>NOTICE: THIS DOCUMENT</w:t>
      </w:r>
      <w:r>
        <w:br/>
        <w:t>CONTAINS SENSITIVE DATA</w:t>
      </w:r>
    </w:p>
    <w:p w14:paraId="2BC97C36" w14:textId="77777777" w:rsidR="00186BC1" w:rsidRDefault="00186BC1">
      <w:pPr>
        <w:pStyle w:val="Captionhidden"/>
      </w:pPr>
      <w:r>
        <w:t>[Caption. See § 3 of the Introduction in volume 1 of this manual.]</w:t>
      </w:r>
    </w:p>
    <w:p w14:paraId="2BC97C38" w14:textId="77777777" w:rsidR="00186BC1" w:rsidRDefault="00186BC1">
      <w:pPr>
        <w:pStyle w:val="Title"/>
      </w:pPr>
      <w:r>
        <w:t>Motion to Withdraw or Amend Admissions</w:t>
      </w:r>
    </w:p>
    <w:p w14:paraId="2BC97C39" w14:textId="77777777" w:rsidR="00186BC1" w:rsidRDefault="00186BC1">
      <w:pPr>
        <w:pStyle w:val="Para"/>
        <w:rPr>
          <w:w w:val="100"/>
        </w:rPr>
      </w:pPr>
      <w:r>
        <w:rPr>
          <w:w w:val="100"/>
        </w:rPr>
        <w:t>This Motion to Withdraw or Amend Admissions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]. On or about [</w:t>
      </w:r>
      <w:r>
        <w:rPr>
          <w:rStyle w:val="Substitute"/>
          <w:w w:val="100"/>
        </w:rPr>
        <w:t>date</w:t>
      </w:r>
      <w:r>
        <w:rPr>
          <w:w w:val="100"/>
        </w:rPr>
        <w:t>], Movant served on [</w:t>
      </w:r>
      <w:r>
        <w:rPr>
          <w:rStyle w:val="Substitute"/>
          <w:w w:val="100"/>
        </w:rPr>
        <w:t>name of other party</w:t>
      </w:r>
      <w:r>
        <w:rPr>
          <w:w w:val="100"/>
        </w:rPr>
        <w:t>] responses to the request for admissions propounded to Movant. Movant asks that the Court permit [</w:t>
      </w:r>
      <w:r>
        <w:rPr>
          <w:rStyle w:val="Substitute"/>
          <w:w w:val="100"/>
        </w:rPr>
        <w:t>name of movant</w:t>
      </w:r>
      <w:r>
        <w:rPr>
          <w:w w:val="100"/>
        </w:rPr>
        <w:t>] to [withdraw/amend/withdraw or amend] the admissions described below. In support, Movant shows:</w:t>
      </w:r>
    </w:p>
    <w:p w14:paraId="2BC97C3A" w14:textId="31425C48" w:rsidR="00186BC1" w:rsidRDefault="00186BC1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Good cause exists for the [withdrawal/amendment] of admission[s] number[s] [</w:t>
      </w:r>
      <w:r>
        <w:rPr>
          <w:rStyle w:val="Substitute"/>
          <w:w w:val="100"/>
        </w:rPr>
        <w:t>number</w:t>
      </w:r>
      <w:r w:rsidR="009E1B3B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9E1B3B">
        <w:rPr>
          <w:rStyle w:val="Substitute"/>
          <w:w w:val="100"/>
        </w:rPr>
        <w:t>)</w:t>
      </w:r>
      <w:r>
        <w:rPr>
          <w:w w:val="100"/>
        </w:rPr>
        <w:t>] in that [</w:t>
      </w:r>
      <w:r>
        <w:rPr>
          <w:rStyle w:val="Substitute"/>
          <w:w w:val="100"/>
        </w:rPr>
        <w:t>state factual grounds supporting claim of good cause</w:t>
      </w:r>
      <w:r>
        <w:rPr>
          <w:w w:val="100"/>
        </w:rPr>
        <w:t>]. [</w:t>
      </w:r>
      <w:r>
        <w:rPr>
          <w:rStyle w:val="Substitute"/>
          <w:w w:val="100"/>
        </w:rPr>
        <w:t>Repeat if requesting withdrawal of some admissions and amendment of others.</w:t>
      </w:r>
      <w:r>
        <w:rPr>
          <w:w w:val="100"/>
        </w:rPr>
        <w:t>]</w:t>
      </w:r>
    </w:p>
    <w:p w14:paraId="2BC97C3B" w14:textId="77777777" w:rsidR="00186BC1" w:rsidRDefault="00186BC1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[</w:t>
      </w:r>
      <w:r>
        <w:rPr>
          <w:rStyle w:val="Substitute"/>
          <w:w w:val="100"/>
        </w:rPr>
        <w:t>Name of party relying on the responses and deemed admissions</w:t>
      </w:r>
      <w:r>
        <w:rPr>
          <w:w w:val="100"/>
        </w:rPr>
        <w:t>] will not be unduly prejudiced, and the presentation of the merits of the action will be subserved by permitting [</w:t>
      </w:r>
      <w:r>
        <w:rPr>
          <w:rStyle w:val="Substitute"/>
          <w:w w:val="100"/>
        </w:rPr>
        <w:t>name of movant</w:t>
      </w:r>
      <w:r>
        <w:rPr>
          <w:w w:val="100"/>
        </w:rPr>
        <w:t>] to [withdraw/amend/withdraw or amend] the admissions.</w:t>
      </w:r>
    </w:p>
    <w:p w14:paraId="2BC97C3C" w14:textId="77777777" w:rsidR="00186BC1" w:rsidRDefault="00186BC1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prays that the Court grant the Motion to Withdraw or Amend Admissions.</w:t>
      </w:r>
    </w:p>
    <w:p w14:paraId="2BC97C3D" w14:textId="77777777" w:rsidR="00186BC1" w:rsidRDefault="00186BC1" w:rsidP="00DD15DB">
      <w:pPr>
        <w:pStyle w:val="SignBlock"/>
        <w:widowControl/>
        <w:suppressAutoHyphens/>
        <w:spacing w:before="480"/>
      </w:pPr>
      <w:r>
        <w:tab/>
      </w:r>
    </w:p>
    <w:p w14:paraId="2BC97C3E" w14:textId="77777777" w:rsidR="00186BC1" w:rsidRDefault="00186BC1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2BC97C3F" w14:textId="77777777" w:rsidR="00186BC1" w:rsidRDefault="00186BC1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2BC97C40" w14:textId="77777777" w:rsidR="00186BC1" w:rsidRDefault="00186BC1">
      <w:pPr>
        <w:pStyle w:val="SignItem"/>
      </w:pPr>
      <w:r>
        <w:t>State Bar No.:</w:t>
      </w:r>
    </w:p>
    <w:p w14:paraId="2BC97C41" w14:textId="27B26A37" w:rsidR="00186BC1" w:rsidRDefault="00186BC1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2BC97C42" w14:textId="77777777" w:rsidR="00186BC1" w:rsidRDefault="00186BC1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2BC97C43" w14:textId="77777777" w:rsidR="00186BC1" w:rsidRDefault="00186BC1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2BC97C44" w14:textId="77777777" w:rsidR="00186BC1" w:rsidRDefault="00186BC1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2BC97C45" w14:textId="77777777" w:rsidR="00186BC1" w:rsidRDefault="00186BC1">
      <w:pPr>
        <w:pStyle w:val="Heading"/>
        <w:jc w:val="center"/>
        <w:rPr>
          <w:w w:val="100"/>
        </w:rPr>
      </w:pPr>
      <w:r>
        <w:rPr>
          <w:w w:val="100"/>
        </w:rPr>
        <w:lastRenderedPageBreak/>
        <w:t>Certificate of Conference</w:t>
      </w:r>
    </w:p>
    <w:p w14:paraId="2BC97C46" w14:textId="77777777" w:rsidR="00186BC1" w:rsidRDefault="00186BC1">
      <w:pPr>
        <w:pStyle w:val="Para"/>
        <w:rPr>
          <w:w w:val="100"/>
        </w:rPr>
      </w:pPr>
      <w:r>
        <w:rPr>
          <w:w w:val="100"/>
        </w:rPr>
        <w:t>I certify that a reasonable effort has been made to resolve the discovery dispute without the necessity of court intervention and has failed.</w:t>
      </w:r>
    </w:p>
    <w:p w14:paraId="2BC97C47" w14:textId="77777777" w:rsidR="00186BC1" w:rsidRDefault="00186BC1" w:rsidP="00DD15DB">
      <w:pPr>
        <w:pStyle w:val="SignBlock"/>
        <w:widowControl/>
        <w:suppressAutoHyphens/>
        <w:spacing w:before="480"/>
      </w:pPr>
      <w:r>
        <w:tab/>
      </w:r>
    </w:p>
    <w:p w14:paraId="2BC97C48" w14:textId="77777777" w:rsidR="00186BC1" w:rsidRDefault="00186BC1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2BC97C49" w14:textId="77777777" w:rsidR="00186BC1" w:rsidRDefault="00186BC1">
      <w:pPr>
        <w:pStyle w:val="SignItemLast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25AE95F0" w14:textId="77777777" w:rsidR="00B74A96" w:rsidRDefault="00B74A96" w:rsidP="00B74A96">
      <w:pPr>
        <w:pStyle w:val="UserInstructioncenterhidden"/>
        <w:ind w:left="2160" w:right="2160"/>
      </w:pPr>
      <w:r>
        <w:t>For certificate of service, see form 21-11.</w:t>
      </w:r>
    </w:p>
    <w:p w14:paraId="2BC97C56" w14:textId="77777777" w:rsidR="007F463F" w:rsidRDefault="007F463F" w:rsidP="00B74A96">
      <w:pPr>
        <w:pStyle w:val="Heading"/>
        <w:jc w:val="center"/>
      </w:pPr>
    </w:p>
    <w:sectPr w:rsidR="007F463F" w:rsidSect="00186B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D84DD" w14:textId="77777777" w:rsidR="00B01510" w:rsidRDefault="00B01510">
      <w:r>
        <w:separator/>
      </w:r>
    </w:p>
  </w:endnote>
  <w:endnote w:type="continuationSeparator" w:id="0">
    <w:p w14:paraId="3E395D70" w14:textId="77777777" w:rsidR="00B01510" w:rsidRDefault="00B0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225CD" w14:textId="77777777" w:rsidR="00B01510" w:rsidRDefault="00B01510">
      <w:r>
        <w:separator/>
      </w:r>
    </w:p>
  </w:footnote>
  <w:footnote w:type="continuationSeparator" w:id="0">
    <w:p w14:paraId="69016A63" w14:textId="77777777" w:rsidR="00B01510" w:rsidRDefault="00B01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58081564">
    <w:abstractNumId w:val="8"/>
  </w:num>
  <w:num w:numId="2" w16cid:durableId="1128668340">
    <w:abstractNumId w:val="8"/>
  </w:num>
  <w:num w:numId="3" w16cid:durableId="545870083">
    <w:abstractNumId w:val="3"/>
  </w:num>
  <w:num w:numId="4" w16cid:durableId="523833843">
    <w:abstractNumId w:val="3"/>
  </w:num>
  <w:num w:numId="5" w16cid:durableId="440416749">
    <w:abstractNumId w:val="9"/>
  </w:num>
  <w:num w:numId="6" w16cid:durableId="893734189">
    <w:abstractNumId w:val="9"/>
  </w:num>
  <w:num w:numId="7" w16cid:durableId="1039742153">
    <w:abstractNumId w:val="7"/>
  </w:num>
  <w:num w:numId="8" w16cid:durableId="211157813">
    <w:abstractNumId w:val="7"/>
  </w:num>
  <w:num w:numId="9" w16cid:durableId="1736970790">
    <w:abstractNumId w:val="13"/>
  </w:num>
  <w:num w:numId="10" w16cid:durableId="1266772657">
    <w:abstractNumId w:val="15"/>
  </w:num>
  <w:num w:numId="11" w16cid:durableId="278341581">
    <w:abstractNumId w:val="8"/>
  </w:num>
  <w:num w:numId="12" w16cid:durableId="261956049">
    <w:abstractNumId w:val="3"/>
  </w:num>
  <w:num w:numId="13" w16cid:durableId="1766875799">
    <w:abstractNumId w:val="9"/>
  </w:num>
  <w:num w:numId="14" w16cid:durableId="1171678266">
    <w:abstractNumId w:val="7"/>
  </w:num>
  <w:num w:numId="15" w16cid:durableId="1874805194">
    <w:abstractNumId w:val="6"/>
  </w:num>
  <w:num w:numId="16" w16cid:durableId="2054769514">
    <w:abstractNumId w:val="5"/>
  </w:num>
  <w:num w:numId="17" w16cid:durableId="1826897507">
    <w:abstractNumId w:val="4"/>
  </w:num>
  <w:num w:numId="18" w16cid:durableId="1173180623">
    <w:abstractNumId w:val="2"/>
  </w:num>
  <w:num w:numId="19" w16cid:durableId="895042372">
    <w:abstractNumId w:val="1"/>
  </w:num>
  <w:num w:numId="20" w16cid:durableId="587034077">
    <w:abstractNumId w:val="0"/>
  </w:num>
  <w:num w:numId="21" w16cid:durableId="417949349">
    <w:abstractNumId w:val="11"/>
  </w:num>
  <w:num w:numId="22" w16cid:durableId="349722403">
    <w:abstractNumId w:val="12"/>
  </w:num>
  <w:num w:numId="23" w16cid:durableId="2061778764">
    <w:abstractNumId w:val="14"/>
  </w:num>
  <w:num w:numId="24" w16cid:durableId="175512373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37510878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-63.docx"/>
    <w:docVar w:name="TBBStampDate" w:val="03-20-2026"/>
    <w:docVar w:name="TBBVer" w:val="docx"/>
    <w:docVar w:name="TBBYear" w:val="2026"/>
  </w:docVars>
  <w:rsids>
    <w:rsidRoot w:val="00186BC1"/>
    <w:rsid w:val="00006704"/>
    <w:rsid w:val="00035105"/>
    <w:rsid w:val="0004309B"/>
    <w:rsid w:val="00055419"/>
    <w:rsid w:val="00075517"/>
    <w:rsid w:val="000A2850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86BC1"/>
    <w:rsid w:val="001B4977"/>
    <w:rsid w:val="001C7034"/>
    <w:rsid w:val="001D113B"/>
    <w:rsid w:val="001F3C14"/>
    <w:rsid w:val="00212AD4"/>
    <w:rsid w:val="00220537"/>
    <w:rsid w:val="00221D27"/>
    <w:rsid w:val="002733D1"/>
    <w:rsid w:val="002C1959"/>
    <w:rsid w:val="002C211D"/>
    <w:rsid w:val="002C3E97"/>
    <w:rsid w:val="002C456D"/>
    <w:rsid w:val="002C7A08"/>
    <w:rsid w:val="002D4648"/>
    <w:rsid w:val="002D4815"/>
    <w:rsid w:val="002E7423"/>
    <w:rsid w:val="002F2C0A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00AF"/>
    <w:rsid w:val="003D7347"/>
    <w:rsid w:val="003E1B11"/>
    <w:rsid w:val="004031E7"/>
    <w:rsid w:val="00417CAA"/>
    <w:rsid w:val="004217A3"/>
    <w:rsid w:val="0045748F"/>
    <w:rsid w:val="00461A81"/>
    <w:rsid w:val="0046632A"/>
    <w:rsid w:val="00480121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0CAB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315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42DC7"/>
    <w:rsid w:val="008575EE"/>
    <w:rsid w:val="00877F53"/>
    <w:rsid w:val="008B3F1F"/>
    <w:rsid w:val="008D3F7D"/>
    <w:rsid w:val="008D602D"/>
    <w:rsid w:val="008F41A5"/>
    <w:rsid w:val="00903348"/>
    <w:rsid w:val="009264C3"/>
    <w:rsid w:val="00937698"/>
    <w:rsid w:val="009518AF"/>
    <w:rsid w:val="00965A52"/>
    <w:rsid w:val="0098570D"/>
    <w:rsid w:val="00986BE4"/>
    <w:rsid w:val="009A2FE8"/>
    <w:rsid w:val="009A7C45"/>
    <w:rsid w:val="009C2851"/>
    <w:rsid w:val="009C6567"/>
    <w:rsid w:val="009D367E"/>
    <w:rsid w:val="009E048A"/>
    <w:rsid w:val="009E1B3B"/>
    <w:rsid w:val="009F1B69"/>
    <w:rsid w:val="00A026BD"/>
    <w:rsid w:val="00A0583D"/>
    <w:rsid w:val="00A156B5"/>
    <w:rsid w:val="00A314F4"/>
    <w:rsid w:val="00A34BDC"/>
    <w:rsid w:val="00A75323"/>
    <w:rsid w:val="00AA74A2"/>
    <w:rsid w:val="00AB3BCD"/>
    <w:rsid w:val="00AE05F0"/>
    <w:rsid w:val="00AE61F5"/>
    <w:rsid w:val="00B01510"/>
    <w:rsid w:val="00B12519"/>
    <w:rsid w:val="00B157A8"/>
    <w:rsid w:val="00B15C0D"/>
    <w:rsid w:val="00B17021"/>
    <w:rsid w:val="00B23D20"/>
    <w:rsid w:val="00B337D8"/>
    <w:rsid w:val="00B53927"/>
    <w:rsid w:val="00B74A96"/>
    <w:rsid w:val="00B86B7B"/>
    <w:rsid w:val="00BA13C4"/>
    <w:rsid w:val="00BE2E17"/>
    <w:rsid w:val="00C004B6"/>
    <w:rsid w:val="00C04F3D"/>
    <w:rsid w:val="00C1069F"/>
    <w:rsid w:val="00C16AEA"/>
    <w:rsid w:val="00C445FE"/>
    <w:rsid w:val="00C52A4C"/>
    <w:rsid w:val="00C53FF7"/>
    <w:rsid w:val="00C72A81"/>
    <w:rsid w:val="00CA5BD5"/>
    <w:rsid w:val="00CB155D"/>
    <w:rsid w:val="00CB6BB4"/>
    <w:rsid w:val="00CC5C2E"/>
    <w:rsid w:val="00CD150A"/>
    <w:rsid w:val="00CF7073"/>
    <w:rsid w:val="00D25F76"/>
    <w:rsid w:val="00D2766B"/>
    <w:rsid w:val="00D35A20"/>
    <w:rsid w:val="00D47494"/>
    <w:rsid w:val="00D562D6"/>
    <w:rsid w:val="00D9109B"/>
    <w:rsid w:val="00D93A2E"/>
    <w:rsid w:val="00D94635"/>
    <w:rsid w:val="00D957EF"/>
    <w:rsid w:val="00D96D86"/>
    <w:rsid w:val="00DA05D8"/>
    <w:rsid w:val="00DB22E2"/>
    <w:rsid w:val="00DB48F2"/>
    <w:rsid w:val="00DC15B2"/>
    <w:rsid w:val="00DC4601"/>
    <w:rsid w:val="00DD15DB"/>
    <w:rsid w:val="00DF64BF"/>
    <w:rsid w:val="00E17361"/>
    <w:rsid w:val="00E23FD6"/>
    <w:rsid w:val="00E7012A"/>
    <w:rsid w:val="00E8508F"/>
    <w:rsid w:val="00E90259"/>
    <w:rsid w:val="00E95688"/>
    <w:rsid w:val="00EB0B42"/>
    <w:rsid w:val="00EF0713"/>
    <w:rsid w:val="00EF3BC1"/>
    <w:rsid w:val="00F1261B"/>
    <w:rsid w:val="00F22B3D"/>
    <w:rsid w:val="00F54BF8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97C32"/>
  <w15:chartTrackingRefBased/>
  <w15:docId w15:val="{558359F2-44D8-48F8-9974-3ED0D60E8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86BC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86BC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86BC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86BC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86BC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86BC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86BC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86BC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86BC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86BC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86BC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86BC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86BC1"/>
  </w:style>
  <w:style w:type="paragraph" w:styleId="TOC1">
    <w:name w:val="toc 1"/>
    <w:basedOn w:val="Normal"/>
    <w:next w:val="Normal"/>
    <w:autoRedefine/>
    <w:uiPriority w:val="2"/>
    <w:rsid w:val="00186BC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86BC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86BC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86BC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86BC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86BC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86BC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86BC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86BC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86BC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86BC1"/>
    <w:pPr>
      <w:numPr>
        <w:numId w:val="10"/>
      </w:numPr>
    </w:pPr>
  </w:style>
  <w:style w:type="paragraph" w:styleId="ListBullet">
    <w:name w:val="List Bullet"/>
    <w:basedOn w:val="BodyText"/>
    <w:uiPriority w:val="1"/>
    <w:rsid w:val="00186BC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86BC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86BC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86BC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86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86BC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86BC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86BC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86BC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86BC1"/>
    <w:rPr>
      <w:sz w:val="20"/>
      <w:szCs w:val="20"/>
    </w:rPr>
  </w:style>
  <w:style w:type="paragraph" w:customStyle="1" w:styleId="Titlehidden">
    <w:name w:val="Title_hidden"/>
    <w:uiPriority w:val="99"/>
    <w:qFormat/>
    <w:rsid w:val="00186BC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86BC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86BC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86BC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86BC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86BC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86BC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86BC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86BC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86BC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86BC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86BC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86BC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86BC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86BC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86BC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86BC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86BC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86BC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86BC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86BC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86BC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86BC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86BC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86BC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86BC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86BC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86BC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186BC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86BC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86BC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186BC1"/>
  </w:style>
  <w:style w:type="paragraph" w:customStyle="1" w:styleId="TitleBeforeSub">
    <w:name w:val="TitleBeforeSub"/>
    <w:uiPriority w:val="2"/>
    <w:qFormat/>
    <w:rsid w:val="00186BC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186BC1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186BC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86BC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186BC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186BC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186BC1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186BC1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186BC1"/>
  </w:style>
  <w:style w:type="character" w:customStyle="1" w:styleId="SmallCaps">
    <w:name w:val="SmallCaps"/>
    <w:uiPriority w:val="99"/>
    <w:rsid w:val="00186BC1"/>
    <w:rPr>
      <w:smallCaps/>
      <w:sz w:val="26"/>
      <w:szCs w:val="26"/>
    </w:rPr>
  </w:style>
  <w:style w:type="paragraph" w:customStyle="1" w:styleId="Notice">
    <w:name w:val="Notice"/>
    <w:basedOn w:val="Normal"/>
    <w:uiPriority w:val="2"/>
    <w:qFormat/>
    <w:rsid w:val="003D00A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5607D2-26B6-41F2-9165-226E838429B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FA84C1BA-898C-4610-8FBC-5187F6058D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AA0A7-85F7-4954-9F0B-3C192275B6C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12BDD71-FA69-4C52-BD8B-FAA0DA23E8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7</cp:revision>
  <cp:lastPrinted>2010-04-20T04:56:00Z</cp:lastPrinted>
  <dcterms:created xsi:type="dcterms:W3CDTF">2022-01-13T19:02:00Z</dcterms:created>
  <dcterms:modified xsi:type="dcterms:W3CDTF">2026-03-20T13:31:00Z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13906400.0000000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